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/>
          <w:snapToGrid w:val="0"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黑体" w:eastAsia="黑体"/>
          <w:snapToGrid w:val="0"/>
          <w:kern w:val="0"/>
          <w:sz w:val="36"/>
          <w:szCs w:val="36"/>
        </w:rPr>
      </w:pPr>
      <w:r>
        <w:rPr>
          <w:rFonts w:ascii="黑体" w:eastAsia="黑体"/>
          <w:snapToGrid w:val="0"/>
          <w:kern w:val="0"/>
          <w:sz w:val="36"/>
          <w:szCs w:val="36"/>
        </w:rPr>
        <w:t>第二</w:t>
      </w:r>
      <w:r>
        <w:rPr>
          <w:rFonts w:hint="eastAsia" w:ascii="黑体" w:eastAsia="黑体"/>
          <w:snapToGrid w:val="0"/>
          <w:kern w:val="0"/>
          <w:sz w:val="36"/>
          <w:szCs w:val="36"/>
        </w:rPr>
        <w:t>届湖北省“健康企业”名单（</w:t>
      </w:r>
      <w:r>
        <w:rPr>
          <w:rFonts w:ascii="黑体" w:eastAsia="黑体"/>
          <w:snapToGrid w:val="0"/>
          <w:kern w:val="0"/>
          <w:sz w:val="36"/>
          <w:szCs w:val="36"/>
        </w:rPr>
        <w:t>15</w:t>
      </w:r>
      <w:r>
        <w:rPr>
          <w:rFonts w:hint="eastAsia" w:ascii="黑体" w:eastAsia="黑体"/>
          <w:snapToGrid w:val="0"/>
          <w:kern w:val="0"/>
          <w:sz w:val="36"/>
          <w:szCs w:val="36"/>
        </w:rPr>
        <w:t>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武汉市（21家）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武汉天马微电子有限公司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长江存储科技有限责任公司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摩托罗拉（武汉）移动技术通信有限公司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武汉华星光电半导体显示技术有限公司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武汉华星光电技术有限公司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武汉鲁华泓锦新材料有限公司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武汉新芯集成电路制造有限公司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康明斯电力（中国）有限公司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武汉京东方光电科技有限公司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武汉第二电线电缆有限公司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西门子变压器（武汉）有限公司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东风博泽汽车系统有限公司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周大福珠宝文化产业园（武汉）有限公司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武汉三鹰生物技术有限公司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东方电气（武汉）核设备有限公司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武汉有机实业有限公司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荷贝克电源系统（武汉）有限公司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中信科移动通信技术股份有限公司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维他奶（武汉）有限公司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湖北交投实业发展有限公司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武汉太平爱克电线电缆有限责任公司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襄阳市（15家）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风神襄阳汽车有限公司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东普雷（襄阳）汽车部件有限公司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湖北新华光信息材料有限公司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华新水泥（襄阳）有限公司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湖北双登润阳新能源有限公司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湖北航嘉麦格纳座椅系统有限公司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襄阳海螺新材料科技有限公司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保康楚烽化工有限责任公司（楚烽化工厂）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葛洲坝老河口水泥有限公司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骆驼集团襄阳蓄电池有限公司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戴瑞米克襄阳电池隔膜有限公司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湖北回天新材料股份有限公司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湖北三恩硅材料开发有限公司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湖北九阳防水材料科技有限公司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襄阳航力机电技术发展有限公司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宜昌市（1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val="en"/>
        </w:rPr>
        <w:t>8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湖北三江航天江河化工科技有限公司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湖北安琪生物集团有限公司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湖北兴顺矿业有限公司树崆坪磷矿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湖北兴发化工集团股份有限公司刘草坡化工厂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宜昌长机科技有限责任公司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湖北兴瑞硅材料有限公司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湖北柳树沟矿业股份有限公司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宜昌明珠磷化工业有限公司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宜昌西部化工有限公司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湖北华润科技有限公司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湖北垚美软瓷有限公司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宜都市华阳化工有限责任公司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华新水泥（长阳）有限公司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宜昌市富豪家私有限责任公司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宜昌人福药业有限责任公司远安公司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葛洲坝宜昌伍家岗区商品砼有限公司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蒙牛乳业（当阳）有限责任公司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湖北今贝生物科技有限公司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黄石市（10家）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大冶特殊钢有限公司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青岛啤酒（黄石）有限公司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湖北高能鹏富环保科技有限公司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黄石东贝电机有限公司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武钢资源集团大冶铁矿有限公司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黄石港欣城市维护建设有限公司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华润三九（黄石）药业有限公司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阳新娲石水泥有限公司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定颖电子（黄石）有限公司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黄石市自来水有限公司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十堰市（11家）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东风特种装备事业部（东风越野车有限公司）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湖北神力锻造有限责任公司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华新水泥（房县）有限公司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国网湖北黄龙滩电厂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东风小康汽车有限公司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湖北万润新能源科技股份有限公司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河北亚大汽车塑料制品有限公司十堰分公司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双星东风轮胎有限公司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竹溪瑞诚水泥有限公司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竹山县金龙节能有限公司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房县鑫宝水泥有限公司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荆州市（10家）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湖北白云边酒业股份有限公司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湖北亿钧耀能新材股份公司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葛洲坝松滋水泥有限公司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湖北华电江陵发电有限公司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利洁时家化（中国）有限公司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山鹰华中纸业有限公司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万华禾香板业（公安县）有限责任公司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湖北济安堂药业股份有限公司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湖北卓宝科技有限公司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湖北泓肽生物科技有限公司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荆门市（11家）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稳健医疗用品（荆门）有限公司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万华禾香板业（荆门）有限责任公司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国能长源荆门发电有限公司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沙洋江汉化工有限责任公司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湖北紫丹包装科技有限公司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沙洋秦江化工有限公司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湖北鄂中生态工程股份有限公司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长城汽车股份有限公司荆门分公司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湖北雄韬电源科技有限公司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湖北曜圣矿业有限公司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荆门新洋丰中磷肥业有限公司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鄂州市（5家）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武钢资源集团程潮矿业有限公司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鄂州市恒基智能装备制造有限公司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鄂州市胜利软管股份有限公司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湖北葛店人福药业有限责任公司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孝感市（13家）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舒氏集团有限公司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湖北双环科技股份有限公司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湖北回盛生物科技有限公司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勤美达（武汉）精密机械有限公司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湖北融晟金属制品有限公司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湖北神丹健康食品有限公司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中盐云虹湖北制药股份有限公司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葛洲坝汉川汉电水泥有限公司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湖北东江环保有限公司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湖北金禄科技有限公司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湖北恒昌电工材料有限公司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中顺洁柔（湖北）纸业有限公司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湖北银鹭食品有限公司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黄冈市（6家）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湖北黄冈伊利乳业有限责任公司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红安娃哈哈饮料有限公司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马勒三环气门驱动（湖北）有限公司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中牧实业股份有限公司黄冈动物药品厂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湖北广济药业股份有限公司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麻城市众拓石业有限公司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咸宁市（6家）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湖北平安电工科技股份公司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赤壁长城炭素制品有限公司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稳健医疗（崇阳）有限公司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咸宁南玻玻璃有限公司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真奥金银花药业有限公司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星光玉龙机械（湖北）有限公司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随州市（5家）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华润新能源投资有限公司随州分公司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青岛啤酒（随州）有限公司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光大水务随州水环境治理有限公司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随州力丰针织有限公司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随州市金利石业有限公司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恩施州（8家）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中国电信股份有限公司巴东分公司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华新水泥（鹤峰）民族建材有限公司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恩施自治州建始茂源煤矿有限责任公司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国能长源恩施水电开发有限公司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湖北中烟工业有限责任公司恩施卷烟厂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利川市靓利建材有限公司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国能大渡河老渡口水电有限公司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恩施清江大龙潭水电开发有限公司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仙桃市（4家）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仙桃绿色东方环保发电有限公司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湖北舒邦药业有限公司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康舒电子（武汉）有限公司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武汉科诺生物科技股份有限公司仙桃分公司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天门市（3家）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徐工湖北环保科技股份有限公司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国网湖北省电力有限公司天门市供电公司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湖北天佳日用品有限公司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潜江市（4家）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中国石油化工股份有限公司江汉油田分公司物资供应中心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中国石化江汉油田石油天然气销售分公司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湖北可赛化工有限公司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潜江菲利华石英玻璃材料有限公司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神农架林区（1家）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神农架武山矿业有限责任公司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8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640" w:lineRule="exact"/>
        <w:rPr>
          <w:rFonts w:hint="eastAsia" w:ascii="仿宋_GB2312"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F7FC546"/>
    <w:rsid w:val="372B5919"/>
    <w:rsid w:val="6B7D40D0"/>
    <w:rsid w:val="6FCF21E5"/>
    <w:rsid w:val="750D6986"/>
    <w:rsid w:val="7F7DCD8E"/>
    <w:rsid w:val="7FEBB896"/>
    <w:rsid w:val="ABF7C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fontstyle01"/>
    <w:qFormat/>
    <w:uiPriority w:val="0"/>
    <w:rPr>
      <w:rFonts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578</Words>
  <Characters>593</Characters>
  <Lines>46</Lines>
  <Paragraphs>14</Paragraphs>
  <TotalTime>13</TotalTime>
  <ScaleCrop>false</ScaleCrop>
  <LinksUpToDate>false</LinksUpToDate>
  <CharactersWithSpaces>660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2021-03-20T00:31:00Z</dcterms:created>
  <dc:creator>彭 哲</dc:creator>
  <cp:lastModifiedBy>汪金林</cp:lastModifiedBy>
  <dcterms:modified xsi:type="dcterms:W3CDTF">2022-10-08T07:10:12Z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4A640A23344B4D9F9FA93482322918A2</vt:lpwstr>
  </property>
</Properties>
</file>