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A92F4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534F1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CEB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初一女生家长（监护人）的一封信</w:t>
      </w:r>
    </w:p>
    <w:p w14:paraId="2FD1E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3B7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世界卫生组织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人乳头瘤病毒及其相关疾病报告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》，将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宫颈癌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列为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全球重大公共卫生问题之一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年全国癌症报告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我国每年有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万余人患病，近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万人死亡，严重影响妇女健康及生命安全。随着我国经济社会发展和工业化、城镇化进程加快，居民生活环境与生活方式快速变化，宫颈癌发病率持续增高并呈现年轻化趋势。</w:t>
      </w:r>
    </w:p>
    <w:p w14:paraId="4E38F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据权威研究结果显示，接种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疫苗是预防宫颈癌的有效措施。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疫苗可预防高危型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病毒引起的感染，有效阻断宫颈癌的发生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世界卫生组织立场文件中明确推荐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岁女孩接种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疫苗，以尽早获得保护，有效预防、降低宫颈癌和癌前病变发病率。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年，国家卫生健康委、教育部等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部门联合印发《加速消除宫颈癌行动计划（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2030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年）》，确定了“进一步完善宫颈癌防治服务体系，提高综合防治能力”“推广适龄女孩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疫苗接种服务”的主要目标。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，“为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岁女生提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供免费自愿接种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剂次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疫苗”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列为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十大民生项目。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满足条件的接种对象既可使用集中采购的国产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疫苗实行免费接种，也可按照知情、自愿原则自费接种其他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疫苗。</w:t>
      </w:r>
    </w:p>
    <w:p w14:paraId="63D285FE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firstLine="600" w:firstLineChars="200"/>
        <w:jc w:val="both"/>
        <w:textAlignment w:val="auto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孩子健康成长是学校、家庭和社会共同的责任，接种</w:t>
      </w:r>
      <w:r>
        <w:rPr>
          <w:rFonts w:hint="eastAsia" w:ascii="Times New Roman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疫苗能让孩子受益终生。让我们携起手来及时接种疫苗，为孩子健康成长合力护航，给孩子一个健康美好的未来！</w:t>
      </w:r>
    </w:p>
    <w:tbl>
      <w:tblPr>
        <w:tblStyle w:val="18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940"/>
        <w:gridCol w:w="2565"/>
        <w:gridCol w:w="2445"/>
        <w:gridCol w:w="2611"/>
      </w:tblGrid>
      <w:tr w14:paraId="6564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587" w:type="dxa"/>
            <w:gridSpan w:val="5"/>
            <w:noWrap w:val="0"/>
            <w:vAlign w:val="center"/>
          </w:tcPr>
          <w:p w14:paraId="79A79F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国家药品监督管理局批准上市的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疫苗品种和接种程序</w:t>
            </w:r>
          </w:p>
        </w:tc>
      </w:tr>
      <w:tr w14:paraId="4926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66" w:type="dxa"/>
            <w:gridSpan w:val="2"/>
            <w:noWrap w:val="0"/>
            <w:vAlign w:val="center"/>
          </w:tcPr>
          <w:p w14:paraId="504938EB"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noWrap w:val="0"/>
            <w:vAlign w:val="center"/>
          </w:tcPr>
          <w:p w14:paraId="69B8A1D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国产2价HPV疫苗</w:t>
            </w:r>
          </w:p>
        </w:tc>
        <w:tc>
          <w:tcPr>
            <w:tcW w:w="2445" w:type="dxa"/>
            <w:noWrap w:val="0"/>
            <w:vAlign w:val="center"/>
          </w:tcPr>
          <w:p w14:paraId="2900DDC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进口2价HPV疫苗</w:t>
            </w:r>
          </w:p>
        </w:tc>
        <w:tc>
          <w:tcPr>
            <w:tcW w:w="2611" w:type="dxa"/>
            <w:noWrap w:val="0"/>
            <w:vAlign w:val="center"/>
          </w:tcPr>
          <w:p w14:paraId="0C65C98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进口9价HPV疫苗</w:t>
            </w:r>
          </w:p>
        </w:tc>
      </w:tr>
      <w:tr w14:paraId="1C42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66" w:type="dxa"/>
            <w:gridSpan w:val="2"/>
            <w:noWrap w:val="0"/>
            <w:vAlign w:val="center"/>
          </w:tcPr>
          <w:p w14:paraId="1218C9C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预防HPV型别</w:t>
            </w:r>
          </w:p>
        </w:tc>
        <w:tc>
          <w:tcPr>
            <w:tcW w:w="2565" w:type="dxa"/>
            <w:noWrap w:val="0"/>
            <w:vAlign w:val="center"/>
          </w:tcPr>
          <w:p w14:paraId="2FA7F78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16/18</w:t>
            </w:r>
          </w:p>
        </w:tc>
        <w:tc>
          <w:tcPr>
            <w:tcW w:w="2445" w:type="dxa"/>
            <w:noWrap w:val="0"/>
            <w:vAlign w:val="center"/>
          </w:tcPr>
          <w:p w14:paraId="7A48D9C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16/18</w:t>
            </w:r>
          </w:p>
        </w:tc>
        <w:tc>
          <w:tcPr>
            <w:tcW w:w="2611" w:type="dxa"/>
            <w:noWrap w:val="0"/>
            <w:vAlign w:val="center"/>
          </w:tcPr>
          <w:p w14:paraId="7DE34B9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6/11/16/18/31/33/45/52/58</w:t>
            </w:r>
          </w:p>
        </w:tc>
      </w:tr>
      <w:tr w14:paraId="0206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 w14:paraId="28BBC1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免疫程序</w:t>
            </w:r>
          </w:p>
        </w:tc>
        <w:tc>
          <w:tcPr>
            <w:tcW w:w="940" w:type="dxa"/>
            <w:noWrap w:val="0"/>
            <w:vAlign w:val="center"/>
          </w:tcPr>
          <w:p w14:paraId="51EBE7B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9-14岁</w:t>
            </w:r>
          </w:p>
        </w:tc>
        <w:tc>
          <w:tcPr>
            <w:tcW w:w="2565" w:type="dxa"/>
            <w:noWrap w:val="0"/>
            <w:vAlign w:val="center"/>
          </w:tcPr>
          <w:p w14:paraId="3F65898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接种2剂，第0、6月</w:t>
            </w:r>
          </w:p>
        </w:tc>
        <w:tc>
          <w:tcPr>
            <w:tcW w:w="2445" w:type="dxa"/>
            <w:noWrap w:val="0"/>
            <w:vAlign w:val="center"/>
          </w:tcPr>
          <w:p w14:paraId="4730E4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接种2剂，第0、6月</w:t>
            </w:r>
          </w:p>
        </w:tc>
        <w:tc>
          <w:tcPr>
            <w:tcW w:w="2611" w:type="dxa"/>
            <w:noWrap w:val="0"/>
            <w:vAlign w:val="center"/>
          </w:tcPr>
          <w:p w14:paraId="429EBD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接种2剂，第0、6月</w:t>
            </w:r>
          </w:p>
        </w:tc>
      </w:tr>
      <w:tr w14:paraId="291A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 w14:paraId="7E33A89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noWrap w:val="0"/>
            <w:vAlign w:val="center"/>
          </w:tcPr>
          <w:p w14:paraId="1CB3913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15-45岁</w:t>
            </w:r>
          </w:p>
        </w:tc>
        <w:tc>
          <w:tcPr>
            <w:tcW w:w="2565" w:type="dxa"/>
            <w:noWrap w:val="0"/>
            <w:vAlign w:val="center"/>
          </w:tcPr>
          <w:p w14:paraId="520ABF15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接种3剂，第0、第1、第6个月</w:t>
            </w:r>
          </w:p>
        </w:tc>
        <w:tc>
          <w:tcPr>
            <w:tcW w:w="2445" w:type="dxa"/>
            <w:noWrap w:val="0"/>
            <w:vAlign w:val="center"/>
          </w:tcPr>
          <w:p w14:paraId="7B7B3B5A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接种3剂，第0、第1、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第6个月</w:t>
            </w:r>
          </w:p>
        </w:tc>
        <w:tc>
          <w:tcPr>
            <w:tcW w:w="2611" w:type="dxa"/>
            <w:noWrap w:val="0"/>
            <w:vAlign w:val="center"/>
          </w:tcPr>
          <w:p w14:paraId="30934746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接种3剂，第0、第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、第6个月</w:t>
            </w:r>
          </w:p>
        </w:tc>
      </w:tr>
    </w:tbl>
    <w:p w14:paraId="4C0DF871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6" w:lineRule="exact"/>
        <w:ind w:right="0"/>
        <w:jc w:val="both"/>
        <w:textAlignment w:val="auto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6B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湖北省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疾病预防控制局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湖北省教育厅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E1D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A7710E7">
      <w:pPr>
        <w:pStyle w:val="5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531" w:bottom="1814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p w14:paraId="4030F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567E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湖北省初一女生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疫苗接种摸底表</w:t>
      </w:r>
    </w:p>
    <w:p w14:paraId="4C1A995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学校：                       班级：            联系人：           联系电话：               填表时间：    年  月  </w:t>
      </w:r>
    </w:p>
    <w:tbl>
      <w:tblPr>
        <w:tblStyle w:val="17"/>
        <w:tblW w:w="13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789"/>
        <w:gridCol w:w="1274"/>
        <w:gridCol w:w="2058"/>
        <w:gridCol w:w="1341"/>
        <w:gridCol w:w="1641"/>
        <w:gridCol w:w="1662"/>
        <w:gridCol w:w="1621"/>
        <w:gridCol w:w="1368"/>
        <w:gridCol w:w="1503"/>
      </w:tblGrid>
      <w:tr w14:paraId="4D53B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CBB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E8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7B3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3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70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E3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疫苗接种史（有/无）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6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B21A">
            <w:pPr>
              <w:widowControl/>
              <w:jc w:val="center"/>
              <w:textAlignment w:val="center"/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如果无</w:t>
            </w: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疫苗接种史（在合适的一列打“√”）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AD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86FF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773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923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E4C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EE8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CA0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A4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愿意免费接种国产</w:t>
            </w:r>
            <w:r>
              <w:rPr>
                <w:rStyle w:val="82"/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C6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自愿自费接种</w:t>
            </w: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Style w:val="82"/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D6FA4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自愿自费接种</w:t>
            </w:r>
            <w:r>
              <w:rPr>
                <w:rStyle w:val="82"/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A8C7">
            <w:pPr>
              <w:widowControl/>
              <w:jc w:val="center"/>
              <w:textAlignment w:val="center"/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拒绝接种任何</w:t>
            </w: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C23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5B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D1E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E36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0B7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2010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491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XXXXXXXXXXXXXXXXX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6534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B514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4915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0D25C4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67D7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CAFC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A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F58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A36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818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010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438D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XXXXXXXXXXXXXXXXX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FD7A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B641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4C37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A4C9E5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10B3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2E6A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33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6C0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61D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5A4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973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9EA8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0259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BC49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EEC715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4DDB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84B3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E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F26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A0E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0F0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F62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C0A0C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1A16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6A6C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D69842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0DC4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B126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AD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1EF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D55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FDC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19E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AC84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B5CC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5227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8190F8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38358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685B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85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2D3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8E1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EB5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98A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1578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EA5E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F5B1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28B6A9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9B9C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4530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6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1CC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F9E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A4B4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F32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23B8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D4E8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623E8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7EF96A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4D04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4458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9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678D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A25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991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D6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1DA6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67F2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22A1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0D313C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8DEF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4995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78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C83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BBD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AB8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73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7B52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8EF1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C3A2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F90FAF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D596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0A9D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4B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0AC5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4EF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E532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470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79A19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38FD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8444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1F2639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8C7AF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98076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81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textAlignment w:val="auto"/>
        <w:rPr>
          <w:rFonts w:ascii="黑体" w:hAnsi="黑体" w:eastAsia="黑体" w:cs="方正小标宋简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疫苗接种史（已全程接种或已接种一剂次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疫苗），接种意愿空缺不选。</w:t>
      </w:r>
    </w:p>
    <w:p w14:paraId="512E0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7D65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湖北省初一女生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疫苗接种摸底汇总表</w:t>
      </w:r>
    </w:p>
    <w:p w14:paraId="20B5B495"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市（州）：          县（市、区）：           联系人：            联系电话：              填表时间：    年  月  日</w:t>
      </w:r>
    </w:p>
    <w:tbl>
      <w:tblPr>
        <w:tblStyle w:val="17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11"/>
        <w:gridCol w:w="1297"/>
        <w:gridCol w:w="1246"/>
        <w:gridCol w:w="1912"/>
        <w:gridCol w:w="1969"/>
        <w:gridCol w:w="1725"/>
        <w:gridCol w:w="1519"/>
        <w:gridCol w:w="1488"/>
      </w:tblGrid>
      <w:tr w14:paraId="676A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836D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FCE9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1211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初一适龄女生总人数*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24C0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疫苗接种史人数</w:t>
            </w:r>
          </w:p>
        </w:tc>
        <w:tc>
          <w:tcPr>
            <w:tcW w:w="2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ECE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疫苗接种史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A8F3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99D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B5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3B4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76D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A6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81AB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接种国产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  <w:p w14:paraId="27D8E8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D6F19">
            <w:pPr>
              <w:widowControl/>
              <w:jc w:val="center"/>
              <w:textAlignment w:val="center"/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自费接种</w:t>
            </w: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Style w:val="82"/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  <w:p w14:paraId="06E5EA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78A246">
            <w:pPr>
              <w:widowControl/>
              <w:jc w:val="center"/>
              <w:textAlignment w:val="center"/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自费接种</w:t>
            </w:r>
          </w:p>
          <w:p w14:paraId="1DA9AA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2"/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82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Style w:val="82"/>
                <w:rFonts w:hint="default" w:ascii="Times New Roman" w:hAnsi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Style w:val="82"/>
                <w:rFonts w:hint="default" w:hAnsi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FA2A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拒绝接种任何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  <w:p w14:paraId="79A068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8F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B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5C4B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2F58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8C995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B37FB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9D0328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14A2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DA3B74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61E3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8715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936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479C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4BFD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CA5E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9F80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A3EF8C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E106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CBCEB7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FA4B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54BA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1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451A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FAE5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DB55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6215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339C56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20D0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435BD5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132092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D4E7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4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4D6B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E174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7364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06DE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40473F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4C99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8E8A56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AE01EE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ECEE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8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98F1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BDD0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F7EE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592E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FFCFB4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8B62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D5D1D4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99A2D7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BB47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B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B87C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D9B7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7FFA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88E9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877A8F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7584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22EF86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1D838B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1A1C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83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注：*初一适龄女生总人数=有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疫苗接种史人数+愿意接种国产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疫苗人数+自愿自费接种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疫苗人数+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自愿</w:t>
      </w:r>
    </w:p>
    <w:p w14:paraId="7043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自费接种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疫苗人数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+拒绝接种任何</w:t>
      </w:r>
      <w:r>
        <w:rPr>
          <w:rFonts w:hint="eastAsia" w:ascii="Times New Roman" w:hAnsi="Times New Roman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疫苗人数。</w:t>
      </w:r>
    </w:p>
    <w:p w14:paraId="7BA05060">
      <w:pPr>
        <w:pStyle w:val="5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ADFE5A3">
      <w:pPr>
        <w:pStyle w:val="5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1531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5" w:charSpace="0"/>
        </w:sectPr>
      </w:pPr>
    </w:p>
    <w:p w14:paraId="31DA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7D8E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4" w:beforeLines="20" w:after="96" w:afterLines="3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9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96"/>
          <w:sz w:val="40"/>
          <w:szCs w:val="40"/>
          <w14:textFill>
            <w14:solidFill>
              <w14:schemeClr w14:val="tx1"/>
            </w14:solidFill>
          </w14:textFill>
        </w:rPr>
        <w:t>湖北省人乳头瘤病毒（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w w:val="96"/>
          <w:sz w:val="40"/>
          <w:szCs w:val="4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96"/>
          <w:sz w:val="40"/>
          <w:szCs w:val="40"/>
          <w14:textFill>
            <w14:solidFill>
              <w14:schemeClr w14:val="tx1"/>
            </w14:solidFill>
          </w14:textFill>
        </w:rPr>
        <w:t>）疫苗接种知情同意书</w:t>
      </w:r>
    </w:p>
    <w:p w14:paraId="02A5D9E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14" w:line="280" w:lineRule="exact"/>
        <w:ind w:right="24"/>
        <w:textAlignment w:val="auto"/>
        <w:rPr>
          <w:rFonts w:ascii="宋体" w:hAnsi="宋体"/>
          <w:color w:val="000000" w:themeColor="text1"/>
          <w:spacing w:val="0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pacing w:val="0"/>
          <w:sz w:val="22"/>
          <w14:textFill>
            <w14:solidFill>
              <w14:schemeClr w14:val="tx1"/>
            </w14:solidFill>
          </w14:textFill>
        </w:rPr>
        <w:t>【疾病简介】</w:t>
      </w:r>
      <w:r>
        <w:rPr>
          <w:rFonts w:hint="eastAsia" w:ascii="宋体" w:hAnsi="宋体" w:cs="Courier New"/>
          <w:color w:val="000000" w:themeColor="text1"/>
          <w:spacing w:val="0"/>
          <w:sz w:val="22"/>
          <w14:textFill>
            <w14:solidFill>
              <w14:schemeClr w14:val="tx1"/>
            </w14:solidFill>
          </w14:textFill>
        </w:rPr>
        <w:t>人乳头瘤病毒（简称</w:t>
      </w:r>
      <w:r>
        <w:rPr>
          <w:rFonts w:hint="eastAsia" w:ascii="Times New Roman" w:hAnsi="Times New Roman" w:cs="Courier New"/>
          <w:color w:val="000000" w:themeColor="text1"/>
          <w:spacing w:val="0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0"/>
          <w:sz w:val="22"/>
          <w14:textFill>
            <w14:solidFill>
              <w14:schemeClr w14:val="tx1"/>
            </w14:solidFill>
          </w14:textFill>
        </w:rPr>
        <w:t>）感染是生殖道最常见的病毒性感染，可在男性和女性中引发一系列疾病，包括癌前病变（可能进展为癌症）。虽然绝大多数</w:t>
      </w:r>
      <w:r>
        <w:rPr>
          <w:rFonts w:hint="eastAsia" w:ascii="Times New Roman" w:hAnsi="Times New Roman" w:cs="Courier New"/>
          <w:color w:val="000000" w:themeColor="text1"/>
          <w:spacing w:val="0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0"/>
          <w:sz w:val="22"/>
          <w14:textFill>
            <w14:solidFill>
              <w14:schemeClr w14:val="tx1"/>
            </w14:solidFill>
          </w14:textFill>
        </w:rPr>
        <w:t>感染无症状或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未引发疾病，并可自行消退，但高危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基因型的持续感染可能导致发病。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pacing w:val="-6"/>
          <w:sz w:val="22"/>
          <w14:textFill>
            <w14:solidFill>
              <w14:schemeClr w14:val="tx1"/>
            </w14:solidFill>
          </w14:textFill>
        </w:rPr>
        <w:t>基因型可引发宫颈癌、肛门和生殖器疣、其他生殖道癌和肛门癌等。</w:t>
      </w:r>
    </w:p>
    <w:p w14:paraId="5B21BDC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【疫苗作用】</w:t>
      </w:r>
      <w:r>
        <w:rPr>
          <w:rFonts w:hint="eastAsia" w:ascii="Times New Roman" w:hAnsi="Times New Roman" w:cs="Courier New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疫苗：可预防高危型</w:t>
      </w:r>
      <w:r>
        <w:rPr>
          <w:rFonts w:hint="eastAsia" w:ascii="Times New Roman" w:hAnsi="Times New Roman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HPV16</w:t>
      </w:r>
      <w:r>
        <w:rPr>
          <w:rFonts w:hint="eastAsia" w:ascii="宋体" w:hAnsi="宋体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病毒感染，可预防</w:t>
      </w:r>
      <w:r>
        <w:rPr>
          <w:rFonts w:hint="eastAsia" w:ascii="Times New Roman" w:hAnsi="Times New Roman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宋体" w:hAnsi="宋体" w:cs="Courier New"/>
          <w:color w:val="000000" w:themeColor="text1"/>
          <w:sz w:val="22"/>
          <w14:textFill>
            <w14:solidFill>
              <w14:schemeClr w14:val="tx1"/>
            </w14:solidFill>
          </w14:textFill>
        </w:rPr>
        <w:t>％的宫颈癌。</w:t>
      </w:r>
    </w:p>
    <w:p w14:paraId="7C884737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【接种对象】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根据不同的厂家，分别适用于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周岁或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45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周岁女性。</w:t>
      </w:r>
    </w:p>
    <w:p w14:paraId="087BF05D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【接种程序】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15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岁以下人群：采用“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”两剂次免疫程序，即第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剂次接种满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个月后再接种第</w:t>
      </w: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剂次。</w:t>
      </w:r>
    </w:p>
    <w:p w14:paraId="195B3382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【接种禁忌】</w:t>
      </w:r>
    </w:p>
    <w:p w14:paraId="27AFE94B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.对疫苗所含任何成分或辅料严重过敏反应者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0C4525EF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.急性严重发热疾病。</w:t>
      </w:r>
    </w:p>
    <w:p w14:paraId="1594D395"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ascii="宋体" w:hAnsi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【不良反应】</w:t>
      </w:r>
    </w:p>
    <w:p w14:paraId="58F52C2F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十分常见不良反应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发热、疲劳、肌痛、头痛，接种部位疼痛、红斑、肿胀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45E2433A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常见不良反应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腹泻、超敏反应、咳嗽、恶心、呕吐，接种部位硬结、瘙痒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44F5847C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偶见不良反应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：皮疹、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荨麻疹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丘疹性荨麻疹等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3B87603D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【注意事项】</w:t>
      </w:r>
    </w:p>
    <w:p w14:paraId="4D40E43D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  <w:t>本疫苗接种不能取代常规宫颈癌筛查，也不能取代预防</w:t>
      </w:r>
      <w:r>
        <w:rPr>
          <w:rFonts w:hint="eastAsia" w:ascii="Times New Roman" w:hAnsi="Times New Roman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hAnsi="宋体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  <w:t>感染和性传播疾病的其他措施</w:t>
      </w:r>
      <w:r>
        <w:rPr>
          <w:rFonts w:hAnsi="宋体"/>
          <w:color w:val="000000" w:themeColor="text1"/>
          <w:spacing w:val="-6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4922F7C9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接种后请在现场留观</w:t>
      </w:r>
      <w:r>
        <w:rPr>
          <w:rFonts w:hint="eastAsia" w:ascii="Times New Roman" w:hAnsi="Times New Roman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30</w:t>
      </w:r>
      <w:r>
        <w:rPr>
          <w:rFonts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分钟。</w:t>
      </w:r>
    </w:p>
    <w:p w14:paraId="02CF3222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因疫苗特性或受种者个体差异等因素，疫苗保护率并非</w:t>
      </w:r>
      <w:r>
        <w:rPr>
          <w:rFonts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保护时限也尚未完全确定。</w:t>
      </w:r>
    </w:p>
    <w:p w14:paraId="58C97AD6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仅用于预防用途，不适用于治疗已经发生的</w:t>
      </w:r>
      <w:r>
        <w:rPr>
          <w:rFonts w:hint="eastAsia" w:ascii="Times New Roman" w:hAnsi="Times New Roman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相关疾病，不能防止疾病的进展。</w:t>
      </w:r>
    </w:p>
    <w:p w14:paraId="46C632E3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.不能预防所有高危型</w:t>
      </w:r>
      <w:r>
        <w:rPr>
          <w:rFonts w:hint="eastAsia" w:ascii="Times New Roman" w:hAnsi="Times New Roman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HPV</w:t>
      </w:r>
      <w:r>
        <w:rPr>
          <w:rFonts w:hint="eastAsia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感染所致病变。</w:t>
      </w:r>
    </w:p>
    <w:p w14:paraId="447AB2DC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</w:t>
      </w:r>
      <w:r>
        <w:rPr>
          <w:rFonts w:hint="eastAsia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.妊娠期和哺乳期妇女应避免接种本品。</w:t>
      </w:r>
    </w:p>
    <w:p w14:paraId="466DC84B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.接种后如有不适，请及时告知接种医生，严重者请及时就医。</w:t>
      </w:r>
    </w:p>
    <w:p w14:paraId="6EE7B6E2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8</w:t>
      </w:r>
      <w:r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未尽事宜详见相应疫苗说明书。</w:t>
      </w:r>
    </w:p>
    <w:p w14:paraId="5B242DC4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80" w:lineRule="exact"/>
        <w:ind w:firstLine="440" w:firstLineChars="200"/>
        <w:textAlignment w:val="auto"/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请您认真阅读以上内容，如实提供受种者的健康状况，如有疑问请咨询接种医生。</w:t>
      </w:r>
    </w:p>
    <w:p w14:paraId="6195A02F">
      <w:pPr>
        <w:tabs>
          <w:tab w:val="center" w:pos="5233"/>
          <w:tab w:val="right" w:pos="10466"/>
        </w:tabs>
        <w:spacing w:line="28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-----------------------------------------------------------------------------------</w:t>
      </w:r>
    </w:p>
    <w:p w14:paraId="5446A5DD">
      <w:pPr>
        <w:spacing w:line="280" w:lineRule="exact"/>
        <w:jc w:val="center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人乳头瘤病毒疫苗（第  剂）接种知情同意书回执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（学校联）</w:t>
      </w:r>
    </w:p>
    <w:p w14:paraId="10FBC7AA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我已认真阅读并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知晓本次接种疫苗的相关信息和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接种知情同意书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24843E0A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受种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者健康状况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（有□、无□）接种禁忌症</w:t>
      </w:r>
    </w:p>
    <w:p w14:paraId="1C1F73D0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受种者：□ 同意免费接种国产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</w:t>
      </w:r>
    </w:p>
    <w:p w14:paraId="7E98A757">
      <w:pPr>
        <w:spacing w:line="280" w:lineRule="exact"/>
        <w:ind w:firstLine="960" w:firstLineChars="4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同意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自费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接种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</w:t>
      </w:r>
    </w:p>
    <w:p w14:paraId="45C246F8">
      <w:pPr>
        <w:spacing w:line="280" w:lineRule="exact"/>
        <w:ind w:firstLine="960" w:firstLineChars="4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同意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自费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接种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</w:t>
      </w:r>
    </w:p>
    <w:p w14:paraId="3E4EEAB7">
      <w:pPr>
        <w:spacing w:line="280" w:lineRule="exact"/>
        <w:ind w:firstLine="960" w:firstLineChars="4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 不同意接种</w:t>
      </w:r>
    </w:p>
    <w:p w14:paraId="728EC2E3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家长（监护人）签名：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；受种者姓名：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；</w:t>
      </w:r>
    </w:p>
    <w:p w14:paraId="041C8B35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；班级：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；日期：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日。</w:t>
      </w:r>
    </w:p>
    <w:p w14:paraId="2954A562">
      <w:pPr>
        <w:tabs>
          <w:tab w:val="center" w:pos="5233"/>
          <w:tab w:val="right" w:pos="10466"/>
        </w:tabs>
        <w:spacing w:line="28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------------------------------------------------------------------------------------</w:t>
      </w:r>
    </w:p>
    <w:p w14:paraId="6BC2959E">
      <w:pPr>
        <w:spacing w:line="280" w:lineRule="exact"/>
        <w:jc w:val="center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人乳头瘤病毒疫苗（第  剂）接种知情同意书回执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（接种单位联）</w:t>
      </w:r>
    </w:p>
    <w:p w14:paraId="1F2E8EA7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我已认真阅读并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知晓本次接种疫苗的相关信息和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接种知情同意书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38BD515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受种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者健康状况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（有□、无□）接种禁忌症</w:t>
      </w:r>
    </w:p>
    <w:p w14:paraId="45660C4E">
      <w:pPr>
        <w:spacing w:line="280" w:lineRule="exac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受种者：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同意免费接种国产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</w:t>
      </w:r>
    </w:p>
    <w:p w14:paraId="305918BD">
      <w:pPr>
        <w:spacing w:line="280" w:lineRule="exact"/>
        <w:ind w:firstLine="960" w:firstLineChars="4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同意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自费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接种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</w:t>
      </w:r>
    </w:p>
    <w:p w14:paraId="4F230E47">
      <w:pPr>
        <w:spacing w:line="280" w:lineRule="exact"/>
        <w:ind w:firstLine="960" w:firstLineChars="4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同意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自费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接种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疫苗</w:t>
      </w:r>
    </w:p>
    <w:p w14:paraId="6C426A3C">
      <w:pPr>
        <w:spacing w:line="280" w:lineRule="exact"/>
        <w:ind w:firstLine="960" w:firstLineChars="4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 不同意接种</w:t>
      </w:r>
    </w:p>
    <w:p w14:paraId="40115770">
      <w:pPr>
        <w:pStyle w:val="5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家长（监护人）签名：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；受种者姓名：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；</w:t>
      </w:r>
    </w:p>
    <w:p w14:paraId="677374D2">
      <w:pPr>
        <w:pStyle w:val="5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531" w:right="1474" w:bottom="1417" w:left="1474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5" w:charSpace="0"/>
        </w:sectPr>
      </w:pPr>
    </w:p>
    <w:p w14:paraId="5898D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01B0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湖北省初一女生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HPV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疫苗接种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p w14:paraId="0E63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4" w:afterLines="20" w:line="560" w:lineRule="exact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市（州）：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联系人：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填表时间：    年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月  日</w:t>
      </w:r>
    </w:p>
    <w:tbl>
      <w:tblPr>
        <w:tblStyle w:val="1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80"/>
        <w:gridCol w:w="2369"/>
        <w:gridCol w:w="1262"/>
        <w:gridCol w:w="116"/>
        <w:gridCol w:w="1129"/>
        <w:gridCol w:w="1254"/>
        <w:gridCol w:w="166"/>
        <w:gridCol w:w="1112"/>
        <w:gridCol w:w="1321"/>
        <w:gridCol w:w="219"/>
        <w:gridCol w:w="1063"/>
        <w:gridCol w:w="1655"/>
      </w:tblGrid>
      <w:tr w14:paraId="3304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</w:tc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县区</w:t>
            </w:r>
          </w:p>
        </w:tc>
        <w:tc>
          <w:tcPr>
            <w:tcW w:w="9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  <w:p w14:paraId="47F4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免费接种数</w:t>
            </w:r>
          </w:p>
        </w:tc>
        <w:tc>
          <w:tcPr>
            <w:tcW w:w="9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  <w:p w14:paraId="01AB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自费接种数</w:t>
            </w:r>
          </w:p>
        </w:tc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4BA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HPV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疫苗</w:t>
            </w:r>
          </w:p>
          <w:p w14:paraId="2BE7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自费接种数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0D54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1C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第一剂次接种数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第二剂次接种数</w:t>
            </w:r>
          </w:p>
        </w:tc>
        <w:tc>
          <w:tcPr>
            <w:tcW w:w="4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03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第一剂次接种数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第二剂次接种数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1B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第一剂次接种数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第二剂次接种数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7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3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E8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84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05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9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E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9D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67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8A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D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C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84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AC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C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64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C9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9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05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2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6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23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8F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D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7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89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5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5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9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C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6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2F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18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1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22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E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B0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B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B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10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8F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FF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019A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F8258C">
      <w:pPr>
        <w:pStyle w:val="5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1531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5" w:charSpace="0"/>
        </w:sectPr>
      </w:pPr>
    </w:p>
    <w:p w14:paraId="6F79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宋体" w:hAnsi="宋体" w:eastAsia="仿宋_GB2312"/>
          <w:snapToGrid w:val="0"/>
          <w:spacing w:val="4"/>
          <w:kern w:val="0"/>
          <w:sz w:val="32"/>
          <w:szCs w:val="32"/>
          <w:lang w:eastAsia="zh-CN"/>
        </w:rPr>
      </w:pPr>
    </w:p>
    <w:sectPr>
      <w:pgSz w:w="11906" w:h="16838"/>
      <w:pgMar w:top="1984" w:right="1531" w:bottom="1814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E802E">
    <w:pPr>
      <w:pStyle w:val="10"/>
      <w:rPr>
        <w:rFonts w:ascii="宋体" w:hAnsi="宋体"/>
        <w:sz w:val="21"/>
        <w:szCs w:val="3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E308F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E308F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68BB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2C9D8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2C9D8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3CE8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05A41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05A41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5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8"/>
  <w:displayHorizontalDrawingGridEvery w:val="1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MjUxMzU3YjA2ZjY5ZDkzYjZlN2EyNjYxZWRlYmYifQ=="/>
  </w:docVars>
  <w:rsids>
    <w:rsidRoot w:val="00BE7CD3"/>
    <w:rsid w:val="0001796B"/>
    <w:rsid w:val="00024F77"/>
    <w:rsid w:val="00027A3F"/>
    <w:rsid w:val="000307B0"/>
    <w:rsid w:val="0003207E"/>
    <w:rsid w:val="00034C8B"/>
    <w:rsid w:val="00060541"/>
    <w:rsid w:val="00090D49"/>
    <w:rsid w:val="000A7D4D"/>
    <w:rsid w:val="001167DB"/>
    <w:rsid w:val="0013484E"/>
    <w:rsid w:val="001410DD"/>
    <w:rsid w:val="00182910"/>
    <w:rsid w:val="001E230E"/>
    <w:rsid w:val="00212E95"/>
    <w:rsid w:val="00212FD2"/>
    <w:rsid w:val="00220D44"/>
    <w:rsid w:val="002334B3"/>
    <w:rsid w:val="0025318F"/>
    <w:rsid w:val="00274137"/>
    <w:rsid w:val="002778DA"/>
    <w:rsid w:val="002B04AC"/>
    <w:rsid w:val="00325ABD"/>
    <w:rsid w:val="00327E3E"/>
    <w:rsid w:val="00327F14"/>
    <w:rsid w:val="00357DDE"/>
    <w:rsid w:val="003628D0"/>
    <w:rsid w:val="003C6377"/>
    <w:rsid w:val="003D54AB"/>
    <w:rsid w:val="003E266E"/>
    <w:rsid w:val="00410CE9"/>
    <w:rsid w:val="004161AE"/>
    <w:rsid w:val="00441794"/>
    <w:rsid w:val="00460BA0"/>
    <w:rsid w:val="0047423C"/>
    <w:rsid w:val="00474333"/>
    <w:rsid w:val="004756BC"/>
    <w:rsid w:val="00486542"/>
    <w:rsid w:val="004B61F4"/>
    <w:rsid w:val="004D3F3F"/>
    <w:rsid w:val="004F4BE8"/>
    <w:rsid w:val="00507F62"/>
    <w:rsid w:val="0051388F"/>
    <w:rsid w:val="005257D9"/>
    <w:rsid w:val="00543B73"/>
    <w:rsid w:val="00543C84"/>
    <w:rsid w:val="005552EF"/>
    <w:rsid w:val="00557176"/>
    <w:rsid w:val="005C2853"/>
    <w:rsid w:val="005E591E"/>
    <w:rsid w:val="005F46BF"/>
    <w:rsid w:val="005F6A7D"/>
    <w:rsid w:val="00610093"/>
    <w:rsid w:val="00614596"/>
    <w:rsid w:val="0061587F"/>
    <w:rsid w:val="006235FE"/>
    <w:rsid w:val="00632C21"/>
    <w:rsid w:val="0065607B"/>
    <w:rsid w:val="006562D5"/>
    <w:rsid w:val="00684CDB"/>
    <w:rsid w:val="006A102A"/>
    <w:rsid w:val="006A19CD"/>
    <w:rsid w:val="006B1689"/>
    <w:rsid w:val="006C1DF9"/>
    <w:rsid w:val="006F2845"/>
    <w:rsid w:val="007024C9"/>
    <w:rsid w:val="00721871"/>
    <w:rsid w:val="00727BCB"/>
    <w:rsid w:val="00770162"/>
    <w:rsid w:val="007C2FAC"/>
    <w:rsid w:val="007D09A7"/>
    <w:rsid w:val="007D74DE"/>
    <w:rsid w:val="00820C36"/>
    <w:rsid w:val="008A68D3"/>
    <w:rsid w:val="008C525F"/>
    <w:rsid w:val="008E6875"/>
    <w:rsid w:val="00910C9E"/>
    <w:rsid w:val="00914CA6"/>
    <w:rsid w:val="009529F0"/>
    <w:rsid w:val="009A1909"/>
    <w:rsid w:val="009B15D4"/>
    <w:rsid w:val="009D5289"/>
    <w:rsid w:val="00A02E4D"/>
    <w:rsid w:val="00A96E52"/>
    <w:rsid w:val="00AA4047"/>
    <w:rsid w:val="00AD5FC0"/>
    <w:rsid w:val="00AF563A"/>
    <w:rsid w:val="00B10FFF"/>
    <w:rsid w:val="00B2287F"/>
    <w:rsid w:val="00B5245E"/>
    <w:rsid w:val="00BE7CD3"/>
    <w:rsid w:val="00C60823"/>
    <w:rsid w:val="00C71888"/>
    <w:rsid w:val="00C71F32"/>
    <w:rsid w:val="00CF29CA"/>
    <w:rsid w:val="00D74155"/>
    <w:rsid w:val="00D74969"/>
    <w:rsid w:val="00D821BB"/>
    <w:rsid w:val="00DA1395"/>
    <w:rsid w:val="00DA77CC"/>
    <w:rsid w:val="00DD0F84"/>
    <w:rsid w:val="00DD1A86"/>
    <w:rsid w:val="00DD7C40"/>
    <w:rsid w:val="00DE05E3"/>
    <w:rsid w:val="00DF1C96"/>
    <w:rsid w:val="00E14EE4"/>
    <w:rsid w:val="00E356B7"/>
    <w:rsid w:val="00E3720D"/>
    <w:rsid w:val="00E52CD8"/>
    <w:rsid w:val="00E54CDE"/>
    <w:rsid w:val="00E85071"/>
    <w:rsid w:val="00F02DBB"/>
    <w:rsid w:val="00F14815"/>
    <w:rsid w:val="00F3771B"/>
    <w:rsid w:val="00F52B7B"/>
    <w:rsid w:val="00F84DEE"/>
    <w:rsid w:val="00F868BB"/>
    <w:rsid w:val="00FA143E"/>
    <w:rsid w:val="00FB2B43"/>
    <w:rsid w:val="00FC4D32"/>
    <w:rsid w:val="00FD542F"/>
    <w:rsid w:val="00FF0871"/>
    <w:rsid w:val="01052D40"/>
    <w:rsid w:val="010912AF"/>
    <w:rsid w:val="010918C3"/>
    <w:rsid w:val="018B202B"/>
    <w:rsid w:val="01FD4145"/>
    <w:rsid w:val="033B233E"/>
    <w:rsid w:val="037643A9"/>
    <w:rsid w:val="0377757A"/>
    <w:rsid w:val="03C05BA0"/>
    <w:rsid w:val="041D18A8"/>
    <w:rsid w:val="043E4F4A"/>
    <w:rsid w:val="049C67D2"/>
    <w:rsid w:val="05151E40"/>
    <w:rsid w:val="05391C14"/>
    <w:rsid w:val="05E54097"/>
    <w:rsid w:val="067104D2"/>
    <w:rsid w:val="06E6193B"/>
    <w:rsid w:val="06F9090E"/>
    <w:rsid w:val="071428D4"/>
    <w:rsid w:val="073D485E"/>
    <w:rsid w:val="07482DA8"/>
    <w:rsid w:val="075F67B5"/>
    <w:rsid w:val="07CE4046"/>
    <w:rsid w:val="081A20F4"/>
    <w:rsid w:val="0828657B"/>
    <w:rsid w:val="089B34B7"/>
    <w:rsid w:val="092462AC"/>
    <w:rsid w:val="094A38C6"/>
    <w:rsid w:val="09704F3D"/>
    <w:rsid w:val="098C4A62"/>
    <w:rsid w:val="09E47AD2"/>
    <w:rsid w:val="0A812FC9"/>
    <w:rsid w:val="0B1C0FC5"/>
    <w:rsid w:val="0BFC69D0"/>
    <w:rsid w:val="0C043268"/>
    <w:rsid w:val="0C382F9F"/>
    <w:rsid w:val="0C7C46C7"/>
    <w:rsid w:val="0C860647"/>
    <w:rsid w:val="0CA2770E"/>
    <w:rsid w:val="0CE963A5"/>
    <w:rsid w:val="0CEE3CF5"/>
    <w:rsid w:val="0D0964AF"/>
    <w:rsid w:val="0DC36F16"/>
    <w:rsid w:val="0DF46D03"/>
    <w:rsid w:val="0E566796"/>
    <w:rsid w:val="0E610236"/>
    <w:rsid w:val="0E6F294B"/>
    <w:rsid w:val="0EA21D32"/>
    <w:rsid w:val="0F660F40"/>
    <w:rsid w:val="0F6C026D"/>
    <w:rsid w:val="0F8D2640"/>
    <w:rsid w:val="0FD43391"/>
    <w:rsid w:val="0FEE6012"/>
    <w:rsid w:val="101468F7"/>
    <w:rsid w:val="109E053B"/>
    <w:rsid w:val="10BE0976"/>
    <w:rsid w:val="118947DD"/>
    <w:rsid w:val="11D51A37"/>
    <w:rsid w:val="11F61602"/>
    <w:rsid w:val="12396817"/>
    <w:rsid w:val="12DA1557"/>
    <w:rsid w:val="12EC6920"/>
    <w:rsid w:val="13103139"/>
    <w:rsid w:val="13A025AE"/>
    <w:rsid w:val="13A75B2B"/>
    <w:rsid w:val="13EB2578"/>
    <w:rsid w:val="14202E1A"/>
    <w:rsid w:val="14851D7D"/>
    <w:rsid w:val="14AB3608"/>
    <w:rsid w:val="15123BC8"/>
    <w:rsid w:val="15B301B3"/>
    <w:rsid w:val="15D135BF"/>
    <w:rsid w:val="15F744B7"/>
    <w:rsid w:val="161405CC"/>
    <w:rsid w:val="176974FB"/>
    <w:rsid w:val="17E077FE"/>
    <w:rsid w:val="18BE5668"/>
    <w:rsid w:val="18DE5847"/>
    <w:rsid w:val="198F5E69"/>
    <w:rsid w:val="19A3486C"/>
    <w:rsid w:val="19BC216E"/>
    <w:rsid w:val="19FC5461"/>
    <w:rsid w:val="1ABB663C"/>
    <w:rsid w:val="1AF945D5"/>
    <w:rsid w:val="1B1C7FF1"/>
    <w:rsid w:val="1B1E401E"/>
    <w:rsid w:val="1B396899"/>
    <w:rsid w:val="1BA80FC1"/>
    <w:rsid w:val="1BA86BA4"/>
    <w:rsid w:val="1BB705EB"/>
    <w:rsid w:val="1BD4395D"/>
    <w:rsid w:val="1BFF0307"/>
    <w:rsid w:val="1C0A7317"/>
    <w:rsid w:val="1C242655"/>
    <w:rsid w:val="1CAB15E3"/>
    <w:rsid w:val="1CDD5682"/>
    <w:rsid w:val="1D8B76EC"/>
    <w:rsid w:val="1DAF2332"/>
    <w:rsid w:val="1E202E8A"/>
    <w:rsid w:val="1E3170C7"/>
    <w:rsid w:val="1E513226"/>
    <w:rsid w:val="1E5B236A"/>
    <w:rsid w:val="1E5D0E19"/>
    <w:rsid w:val="1F131AEC"/>
    <w:rsid w:val="1F2F4623"/>
    <w:rsid w:val="1F42424F"/>
    <w:rsid w:val="1F6C0719"/>
    <w:rsid w:val="1F933AB9"/>
    <w:rsid w:val="1FB919F6"/>
    <w:rsid w:val="1FFE43FB"/>
    <w:rsid w:val="2016469A"/>
    <w:rsid w:val="20461AB4"/>
    <w:rsid w:val="208035C9"/>
    <w:rsid w:val="208C4817"/>
    <w:rsid w:val="20B55587"/>
    <w:rsid w:val="212C4894"/>
    <w:rsid w:val="218C34F3"/>
    <w:rsid w:val="21A11289"/>
    <w:rsid w:val="222F7F84"/>
    <w:rsid w:val="22806874"/>
    <w:rsid w:val="2294705C"/>
    <w:rsid w:val="22AA7DDB"/>
    <w:rsid w:val="22CE7949"/>
    <w:rsid w:val="237F5E2F"/>
    <w:rsid w:val="240606A6"/>
    <w:rsid w:val="240B53FE"/>
    <w:rsid w:val="25340068"/>
    <w:rsid w:val="253D40E1"/>
    <w:rsid w:val="25C2127F"/>
    <w:rsid w:val="26B22243"/>
    <w:rsid w:val="26BA24B0"/>
    <w:rsid w:val="26EC4BC7"/>
    <w:rsid w:val="27754532"/>
    <w:rsid w:val="27B90B1C"/>
    <w:rsid w:val="27C6479D"/>
    <w:rsid w:val="27F939EA"/>
    <w:rsid w:val="28033011"/>
    <w:rsid w:val="280412A4"/>
    <w:rsid w:val="281B2BB4"/>
    <w:rsid w:val="28520268"/>
    <w:rsid w:val="28EF0462"/>
    <w:rsid w:val="28F44708"/>
    <w:rsid w:val="292E3C4C"/>
    <w:rsid w:val="29507E66"/>
    <w:rsid w:val="29542155"/>
    <w:rsid w:val="2A155E2F"/>
    <w:rsid w:val="2A4C572E"/>
    <w:rsid w:val="2A6F76A4"/>
    <w:rsid w:val="2B3C52F2"/>
    <w:rsid w:val="2CF5204B"/>
    <w:rsid w:val="2D6C0F53"/>
    <w:rsid w:val="2D835719"/>
    <w:rsid w:val="2DC33DF5"/>
    <w:rsid w:val="2E3F778C"/>
    <w:rsid w:val="2E5260D3"/>
    <w:rsid w:val="2E837838"/>
    <w:rsid w:val="2EA341A9"/>
    <w:rsid w:val="2F4B76A9"/>
    <w:rsid w:val="2F4C1440"/>
    <w:rsid w:val="2F673B2E"/>
    <w:rsid w:val="2F6E1D56"/>
    <w:rsid w:val="30867A8D"/>
    <w:rsid w:val="311D61B6"/>
    <w:rsid w:val="31276C54"/>
    <w:rsid w:val="312C3540"/>
    <w:rsid w:val="31685A23"/>
    <w:rsid w:val="31FD0A86"/>
    <w:rsid w:val="3221260D"/>
    <w:rsid w:val="32684D4E"/>
    <w:rsid w:val="32E70809"/>
    <w:rsid w:val="32F16116"/>
    <w:rsid w:val="3343703A"/>
    <w:rsid w:val="336F71CD"/>
    <w:rsid w:val="33B64692"/>
    <w:rsid w:val="342D3CA9"/>
    <w:rsid w:val="34355B2F"/>
    <w:rsid w:val="34BE73F7"/>
    <w:rsid w:val="34C36FF8"/>
    <w:rsid w:val="34F24C9A"/>
    <w:rsid w:val="34F34CDF"/>
    <w:rsid w:val="35CE7D1E"/>
    <w:rsid w:val="36BF378E"/>
    <w:rsid w:val="36E60A74"/>
    <w:rsid w:val="370B3481"/>
    <w:rsid w:val="37222CDE"/>
    <w:rsid w:val="37877A2F"/>
    <w:rsid w:val="37A77E3B"/>
    <w:rsid w:val="37DF1943"/>
    <w:rsid w:val="37FB3C77"/>
    <w:rsid w:val="381F0B95"/>
    <w:rsid w:val="38F3612A"/>
    <w:rsid w:val="393B5A64"/>
    <w:rsid w:val="39D82080"/>
    <w:rsid w:val="39D90C59"/>
    <w:rsid w:val="39DC0DBF"/>
    <w:rsid w:val="39E344CD"/>
    <w:rsid w:val="39E60531"/>
    <w:rsid w:val="3A136043"/>
    <w:rsid w:val="3A1673B5"/>
    <w:rsid w:val="3A764DC7"/>
    <w:rsid w:val="3A7E70D5"/>
    <w:rsid w:val="3A8570A6"/>
    <w:rsid w:val="3A884A21"/>
    <w:rsid w:val="3B3B4EE4"/>
    <w:rsid w:val="3B5E04CA"/>
    <w:rsid w:val="3BAE0136"/>
    <w:rsid w:val="3C4A148D"/>
    <w:rsid w:val="3C995110"/>
    <w:rsid w:val="3CB00A6D"/>
    <w:rsid w:val="3CDC4690"/>
    <w:rsid w:val="3D524477"/>
    <w:rsid w:val="3DB94E48"/>
    <w:rsid w:val="3DF0233B"/>
    <w:rsid w:val="3E333973"/>
    <w:rsid w:val="3E8A18BE"/>
    <w:rsid w:val="3EE51BF3"/>
    <w:rsid w:val="3EFE5D39"/>
    <w:rsid w:val="3F251967"/>
    <w:rsid w:val="3F3B12DF"/>
    <w:rsid w:val="3FCD6BA4"/>
    <w:rsid w:val="3FDE0721"/>
    <w:rsid w:val="4094332E"/>
    <w:rsid w:val="40E15F1E"/>
    <w:rsid w:val="40FD62EC"/>
    <w:rsid w:val="416C3F37"/>
    <w:rsid w:val="41E75DAC"/>
    <w:rsid w:val="421E1711"/>
    <w:rsid w:val="422F467D"/>
    <w:rsid w:val="42662670"/>
    <w:rsid w:val="43BA012E"/>
    <w:rsid w:val="43D15190"/>
    <w:rsid w:val="4446092F"/>
    <w:rsid w:val="447E3D29"/>
    <w:rsid w:val="44C17472"/>
    <w:rsid w:val="45E403C8"/>
    <w:rsid w:val="45E47DA6"/>
    <w:rsid w:val="45FD76F2"/>
    <w:rsid w:val="462C1E94"/>
    <w:rsid w:val="46E53457"/>
    <w:rsid w:val="46F348B3"/>
    <w:rsid w:val="47022AF8"/>
    <w:rsid w:val="472516DF"/>
    <w:rsid w:val="475E6875"/>
    <w:rsid w:val="47C20CF8"/>
    <w:rsid w:val="47D5138D"/>
    <w:rsid w:val="47EF1FA9"/>
    <w:rsid w:val="48065B29"/>
    <w:rsid w:val="480C5E30"/>
    <w:rsid w:val="487E3137"/>
    <w:rsid w:val="48935774"/>
    <w:rsid w:val="48AD01A6"/>
    <w:rsid w:val="48B06E93"/>
    <w:rsid w:val="48EF4727"/>
    <w:rsid w:val="493B4993"/>
    <w:rsid w:val="49BE6EFC"/>
    <w:rsid w:val="4A2C3160"/>
    <w:rsid w:val="4A594A9F"/>
    <w:rsid w:val="4B23632B"/>
    <w:rsid w:val="4B5D0C96"/>
    <w:rsid w:val="4B9E5D38"/>
    <w:rsid w:val="4BC45EEC"/>
    <w:rsid w:val="4BDF0A85"/>
    <w:rsid w:val="4C1F6955"/>
    <w:rsid w:val="4CD35E06"/>
    <w:rsid w:val="4CDC13B0"/>
    <w:rsid w:val="4D0E710D"/>
    <w:rsid w:val="4D151350"/>
    <w:rsid w:val="4DA07832"/>
    <w:rsid w:val="4E9B46DF"/>
    <w:rsid w:val="4F25611C"/>
    <w:rsid w:val="4F36762F"/>
    <w:rsid w:val="4F5665EC"/>
    <w:rsid w:val="4F873379"/>
    <w:rsid w:val="5028297A"/>
    <w:rsid w:val="50731EE8"/>
    <w:rsid w:val="5087119A"/>
    <w:rsid w:val="509A17DE"/>
    <w:rsid w:val="50A24FA0"/>
    <w:rsid w:val="50F7446F"/>
    <w:rsid w:val="51353FC2"/>
    <w:rsid w:val="519B3950"/>
    <w:rsid w:val="51C4508E"/>
    <w:rsid w:val="51E511F4"/>
    <w:rsid w:val="52347B59"/>
    <w:rsid w:val="52663C54"/>
    <w:rsid w:val="527A5C67"/>
    <w:rsid w:val="52D5722B"/>
    <w:rsid w:val="53174F8F"/>
    <w:rsid w:val="534B26F2"/>
    <w:rsid w:val="53732900"/>
    <w:rsid w:val="53901C0D"/>
    <w:rsid w:val="540E75CA"/>
    <w:rsid w:val="54276C77"/>
    <w:rsid w:val="546C21F7"/>
    <w:rsid w:val="54AA1E07"/>
    <w:rsid w:val="551D6477"/>
    <w:rsid w:val="55220DF4"/>
    <w:rsid w:val="55CD3637"/>
    <w:rsid w:val="565C3E17"/>
    <w:rsid w:val="566F1404"/>
    <w:rsid w:val="569630DE"/>
    <w:rsid w:val="569C5F25"/>
    <w:rsid w:val="56D369DF"/>
    <w:rsid w:val="570524F8"/>
    <w:rsid w:val="57241A6D"/>
    <w:rsid w:val="576C4733"/>
    <w:rsid w:val="580345D4"/>
    <w:rsid w:val="58222D9D"/>
    <w:rsid w:val="584B0C07"/>
    <w:rsid w:val="586C44E9"/>
    <w:rsid w:val="59320CDB"/>
    <w:rsid w:val="5970764E"/>
    <w:rsid w:val="59CD6E58"/>
    <w:rsid w:val="5A143EC9"/>
    <w:rsid w:val="5A4F0264"/>
    <w:rsid w:val="5ABC58DA"/>
    <w:rsid w:val="5ABE1750"/>
    <w:rsid w:val="5AED5651"/>
    <w:rsid w:val="5AEF1894"/>
    <w:rsid w:val="5B171552"/>
    <w:rsid w:val="5B2E27CA"/>
    <w:rsid w:val="5B972064"/>
    <w:rsid w:val="5B9F7C16"/>
    <w:rsid w:val="5BAB08C7"/>
    <w:rsid w:val="5BC419F1"/>
    <w:rsid w:val="5C47388D"/>
    <w:rsid w:val="5CA94EFF"/>
    <w:rsid w:val="5CBD5291"/>
    <w:rsid w:val="5CF96B11"/>
    <w:rsid w:val="5D1A4522"/>
    <w:rsid w:val="5D253B06"/>
    <w:rsid w:val="5D362DFA"/>
    <w:rsid w:val="5D8879E8"/>
    <w:rsid w:val="5E2D78F5"/>
    <w:rsid w:val="5E5F56C0"/>
    <w:rsid w:val="5EF55B50"/>
    <w:rsid w:val="5F283CFB"/>
    <w:rsid w:val="5F517070"/>
    <w:rsid w:val="60691346"/>
    <w:rsid w:val="60A24C82"/>
    <w:rsid w:val="611C7985"/>
    <w:rsid w:val="61851765"/>
    <w:rsid w:val="61D73B19"/>
    <w:rsid w:val="61E23372"/>
    <w:rsid w:val="61F845F8"/>
    <w:rsid w:val="63490381"/>
    <w:rsid w:val="637B1D10"/>
    <w:rsid w:val="63AF76AB"/>
    <w:rsid w:val="63B24296"/>
    <w:rsid w:val="63B91F27"/>
    <w:rsid w:val="63F952A9"/>
    <w:rsid w:val="6455241A"/>
    <w:rsid w:val="647D43B4"/>
    <w:rsid w:val="64EE7BE7"/>
    <w:rsid w:val="65AF2EA6"/>
    <w:rsid w:val="65D118C9"/>
    <w:rsid w:val="65FE5615"/>
    <w:rsid w:val="664A3B71"/>
    <w:rsid w:val="6662005E"/>
    <w:rsid w:val="66733240"/>
    <w:rsid w:val="66FB3703"/>
    <w:rsid w:val="67295A3F"/>
    <w:rsid w:val="672F13E0"/>
    <w:rsid w:val="67A919A7"/>
    <w:rsid w:val="67B362A0"/>
    <w:rsid w:val="680F4744"/>
    <w:rsid w:val="685643F0"/>
    <w:rsid w:val="687833CB"/>
    <w:rsid w:val="688939F3"/>
    <w:rsid w:val="690533A6"/>
    <w:rsid w:val="69556A91"/>
    <w:rsid w:val="696431E1"/>
    <w:rsid w:val="69884206"/>
    <w:rsid w:val="69E81662"/>
    <w:rsid w:val="6A05128F"/>
    <w:rsid w:val="6A616748"/>
    <w:rsid w:val="6AB804D7"/>
    <w:rsid w:val="6ABE016B"/>
    <w:rsid w:val="6B2D0908"/>
    <w:rsid w:val="6BE06D6C"/>
    <w:rsid w:val="6C634523"/>
    <w:rsid w:val="6CD365D9"/>
    <w:rsid w:val="6D091DDE"/>
    <w:rsid w:val="6D3E2C8C"/>
    <w:rsid w:val="6D600A78"/>
    <w:rsid w:val="6D7A26BE"/>
    <w:rsid w:val="6DA37AE0"/>
    <w:rsid w:val="6DD52B90"/>
    <w:rsid w:val="6E093F90"/>
    <w:rsid w:val="6E9E5AF6"/>
    <w:rsid w:val="6F1A53E9"/>
    <w:rsid w:val="6F4715AA"/>
    <w:rsid w:val="6F4B4AF3"/>
    <w:rsid w:val="6F691FB2"/>
    <w:rsid w:val="6F704653"/>
    <w:rsid w:val="6F7E03D2"/>
    <w:rsid w:val="6FFF7798"/>
    <w:rsid w:val="704A378C"/>
    <w:rsid w:val="704D7E0A"/>
    <w:rsid w:val="7050674A"/>
    <w:rsid w:val="708A34EE"/>
    <w:rsid w:val="70A142C6"/>
    <w:rsid w:val="715A3AF4"/>
    <w:rsid w:val="719F5570"/>
    <w:rsid w:val="71AB6363"/>
    <w:rsid w:val="71B2703F"/>
    <w:rsid w:val="71D225EB"/>
    <w:rsid w:val="72FD618C"/>
    <w:rsid w:val="73312457"/>
    <w:rsid w:val="735B1E2D"/>
    <w:rsid w:val="73EB57B4"/>
    <w:rsid w:val="74C36DA0"/>
    <w:rsid w:val="752038E5"/>
    <w:rsid w:val="756563D4"/>
    <w:rsid w:val="75A22AFF"/>
    <w:rsid w:val="75A677FA"/>
    <w:rsid w:val="75F3290A"/>
    <w:rsid w:val="75F83374"/>
    <w:rsid w:val="75FF654D"/>
    <w:rsid w:val="76185E08"/>
    <w:rsid w:val="76194036"/>
    <w:rsid w:val="76485C40"/>
    <w:rsid w:val="76510533"/>
    <w:rsid w:val="76947775"/>
    <w:rsid w:val="777D5717"/>
    <w:rsid w:val="779913FD"/>
    <w:rsid w:val="77A07BB9"/>
    <w:rsid w:val="77EB3E63"/>
    <w:rsid w:val="78E3612D"/>
    <w:rsid w:val="796263F1"/>
    <w:rsid w:val="796839A4"/>
    <w:rsid w:val="79A20148"/>
    <w:rsid w:val="79EF02EB"/>
    <w:rsid w:val="7A024929"/>
    <w:rsid w:val="7A8D1447"/>
    <w:rsid w:val="7AB43C20"/>
    <w:rsid w:val="7AB7625B"/>
    <w:rsid w:val="7AF76708"/>
    <w:rsid w:val="7B866082"/>
    <w:rsid w:val="7C847C3B"/>
    <w:rsid w:val="7CF72632"/>
    <w:rsid w:val="7D2274E7"/>
    <w:rsid w:val="7D780144"/>
    <w:rsid w:val="7DBE6AD1"/>
    <w:rsid w:val="7DD41BF9"/>
    <w:rsid w:val="7E2E6B9F"/>
    <w:rsid w:val="7E446A3E"/>
    <w:rsid w:val="7E9B72A7"/>
    <w:rsid w:val="7EA9315B"/>
    <w:rsid w:val="7F2E42BD"/>
    <w:rsid w:val="7F746FE1"/>
    <w:rsid w:val="7F7F05A6"/>
    <w:rsid w:val="7F87530C"/>
    <w:rsid w:val="7FAE01E0"/>
    <w:rsid w:val="9EDBE480"/>
    <w:rsid w:val="BEDEE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99" w:name="Body Text First Indent"/>
    <w:lsdException w:uiPriority="0" w:name="Body Text First Indent 2"/>
    <w:lsdException w:uiPriority="0" w:name="Note Heading"/>
    <w:lsdException w:uiPriority="0" w:name="Body Text 2"/>
    <w:lsdException w:qFormat="1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annotation text"/>
    <w:basedOn w:val="1"/>
    <w:link w:val="29"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4">
    <w:name w:val="Body Text 3"/>
    <w:basedOn w:val="1"/>
    <w:link w:val="40"/>
    <w:unhideWhenUsed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5">
    <w:name w:val="Body Text"/>
    <w:basedOn w:val="1"/>
    <w:link w:val="37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6">
    <w:name w:val="Body Text Indent"/>
    <w:basedOn w:val="1"/>
    <w:link w:val="38"/>
    <w:unhideWhenUsed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15">
    <w:name w:val="annotation subject"/>
    <w:basedOn w:val="3"/>
    <w:next w:val="3"/>
    <w:link w:val="33"/>
    <w:unhideWhenUsed/>
    <w:qFormat/>
    <w:uiPriority w:val="0"/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16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Table Theme"/>
    <w:basedOn w:val="1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unhideWhenUsed/>
    <w:qFormat/>
    <w:uiPriority w:val="99"/>
    <w:rPr>
      <w:color w:val="800080"/>
      <w:u w:val="single"/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unhideWhenUsed/>
    <w:qFormat/>
    <w:uiPriority w:val="0"/>
    <w:rPr>
      <w:sz w:val="21"/>
      <w:szCs w:val="21"/>
    </w:rPr>
  </w:style>
  <w:style w:type="character" w:customStyle="1" w:styleId="26">
    <w:name w:val="页脚 字符"/>
    <w:basedOn w:val="20"/>
    <w:link w:val="10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7">
    <w:name w:val="日期 字符"/>
    <w:basedOn w:val="20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8">
    <w:name w:val="批注框文本 字符"/>
    <w:basedOn w:val="20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批注文字 字符"/>
    <w:basedOn w:val="2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页眉 字符"/>
    <w:basedOn w:val="20"/>
    <w:link w:val="11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32">
    <w:name w:val="标题 字符"/>
    <w:basedOn w:val="20"/>
    <w:link w:val="14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33">
    <w:name w:val="批注主题 字符"/>
    <w:basedOn w:val="29"/>
    <w:link w:val="15"/>
    <w:qFormat/>
    <w:uiPriority w:val="0"/>
    <w:rPr>
      <w:rFonts w:ascii="Calibri" w:hAnsi="Calibri" w:eastAsiaTheme="minorEastAsia" w:cstheme="minorBidi"/>
      <w:b/>
      <w:bCs/>
      <w:kern w:val="2"/>
      <w:sz w:val="21"/>
      <w:szCs w:val="22"/>
    </w:rPr>
  </w:style>
  <w:style w:type="character" w:customStyle="1" w:styleId="34">
    <w:name w:val="批注主题 字符1"/>
    <w:basedOn w:val="29"/>
    <w:qFormat/>
    <w:uiPriority w:val="99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正文文本 字符"/>
    <w:basedOn w:val="20"/>
    <w:link w:val="5"/>
    <w:qFormat/>
    <w:uiPriority w:val="0"/>
    <w:rPr>
      <w:szCs w:val="24"/>
    </w:rPr>
  </w:style>
  <w:style w:type="character" w:customStyle="1" w:styleId="38">
    <w:name w:val="正文文本缩进 字符"/>
    <w:basedOn w:val="20"/>
    <w:link w:val="6"/>
    <w:qFormat/>
    <w:uiPriority w:val="0"/>
    <w:rPr>
      <w:szCs w:val="24"/>
    </w:rPr>
  </w:style>
  <w:style w:type="character" w:customStyle="1" w:styleId="39">
    <w:name w:val="副标题 字符"/>
    <w:basedOn w:val="20"/>
    <w:link w:val="12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正文文本 3 字符"/>
    <w:basedOn w:val="20"/>
    <w:link w:val="4"/>
    <w:qFormat/>
    <w:uiPriority w:val="0"/>
    <w:rPr>
      <w:sz w:val="16"/>
      <w:szCs w:val="16"/>
    </w:rPr>
  </w:style>
  <w:style w:type="paragraph" w:customStyle="1" w:styleId="4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正文表标题"/>
    <w:next w:val="43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前言、引言标题"/>
    <w:next w:val="1"/>
    <w:qFormat/>
    <w:uiPriority w:val="0"/>
    <w:pPr>
      <w:numPr>
        <w:ilvl w:val="4"/>
        <w:numId w:val="1"/>
      </w:numPr>
      <w:shd w:val="clear" w:color="auto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0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5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章标题"/>
    <w:next w:val="43"/>
    <w:qFormat/>
    <w:uiPriority w:val="0"/>
    <w:pPr>
      <w:numPr>
        <w:ilvl w:val="1"/>
        <w:numId w:val="1"/>
      </w:numPr>
      <w:tabs>
        <w:tab w:val="left" w:pos="360"/>
      </w:tabs>
      <w:spacing w:before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xl68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40"/>
      <w:szCs w:val="40"/>
    </w:rPr>
  </w:style>
  <w:style w:type="paragraph" w:customStyle="1" w:styleId="5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AEEF3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9">
    <w:name w:val="一级条标题"/>
    <w:basedOn w:val="52"/>
    <w:next w:val="43"/>
    <w:qFormat/>
    <w:uiPriority w:val="0"/>
    <w:pPr>
      <w:numPr>
        <w:ilvl w:val="0"/>
        <w:numId w:val="0"/>
      </w:numPr>
      <w:spacing w:beforeLines="0"/>
      <w:outlineLvl w:val="2"/>
    </w:pPr>
  </w:style>
  <w:style w:type="character" w:customStyle="1" w:styleId="60">
    <w:name w:val="apple-style-span"/>
    <w:basedOn w:val="20"/>
    <w:qFormat/>
    <w:uiPriority w:val="0"/>
  </w:style>
  <w:style w:type="character" w:customStyle="1" w:styleId="61">
    <w:name w:val="页眉 字符1"/>
    <w:basedOn w:val="20"/>
    <w:semiHidden/>
    <w:qFormat/>
    <w:uiPriority w:val="99"/>
    <w:rPr>
      <w:kern w:val="2"/>
      <w:sz w:val="18"/>
      <w:szCs w:val="18"/>
    </w:rPr>
  </w:style>
  <w:style w:type="character" w:customStyle="1" w:styleId="62">
    <w:name w:val="页脚 字符1"/>
    <w:basedOn w:val="20"/>
    <w:semiHidden/>
    <w:qFormat/>
    <w:uiPriority w:val="99"/>
    <w:rPr>
      <w:kern w:val="2"/>
      <w:sz w:val="18"/>
      <w:szCs w:val="18"/>
    </w:rPr>
  </w:style>
  <w:style w:type="character" w:customStyle="1" w:styleId="63">
    <w:name w:val="批注框文本 字符1"/>
    <w:basedOn w:val="20"/>
    <w:semiHidden/>
    <w:qFormat/>
    <w:uiPriority w:val="99"/>
    <w:rPr>
      <w:kern w:val="2"/>
      <w:sz w:val="18"/>
      <w:szCs w:val="18"/>
    </w:rPr>
  </w:style>
  <w:style w:type="character" w:customStyle="1" w:styleId="64">
    <w:name w:val="正文文本缩进 字符1"/>
    <w:basedOn w:val="20"/>
    <w:semiHidden/>
    <w:qFormat/>
    <w:uiPriority w:val="99"/>
    <w:rPr>
      <w:kern w:val="2"/>
      <w:sz w:val="21"/>
      <w:szCs w:val="22"/>
    </w:rPr>
  </w:style>
  <w:style w:type="character" w:customStyle="1" w:styleId="65">
    <w:name w:val="日期 字符1"/>
    <w:basedOn w:val="20"/>
    <w:semiHidden/>
    <w:qFormat/>
    <w:uiPriority w:val="99"/>
    <w:rPr>
      <w:kern w:val="2"/>
      <w:sz w:val="21"/>
      <w:szCs w:val="22"/>
    </w:rPr>
  </w:style>
  <w:style w:type="character" w:customStyle="1" w:styleId="66">
    <w:name w:val="正文文本 字符1"/>
    <w:basedOn w:val="20"/>
    <w:semiHidden/>
    <w:qFormat/>
    <w:uiPriority w:val="99"/>
    <w:rPr>
      <w:kern w:val="2"/>
      <w:sz w:val="21"/>
      <w:szCs w:val="22"/>
    </w:rPr>
  </w:style>
  <w:style w:type="character" w:customStyle="1" w:styleId="67">
    <w:name w:val="正文文本 3 字符1"/>
    <w:basedOn w:val="20"/>
    <w:semiHidden/>
    <w:qFormat/>
    <w:uiPriority w:val="99"/>
    <w:rPr>
      <w:kern w:val="2"/>
      <w:sz w:val="16"/>
      <w:szCs w:val="16"/>
    </w:rPr>
  </w:style>
  <w:style w:type="character" w:customStyle="1" w:styleId="68">
    <w:name w:val="批注文字 字符1"/>
    <w:basedOn w:val="20"/>
    <w:semiHidden/>
    <w:qFormat/>
    <w:uiPriority w:val="99"/>
    <w:rPr>
      <w:kern w:val="2"/>
      <w:sz w:val="21"/>
      <w:szCs w:val="22"/>
    </w:rPr>
  </w:style>
  <w:style w:type="character" w:customStyle="1" w:styleId="69">
    <w:name w:val="副标题 字符1"/>
    <w:basedOn w:val="20"/>
    <w:qFormat/>
    <w:uiPriority w:val="11"/>
    <w:rPr>
      <w:rFonts w:hint="eastAsia"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70">
    <w:name w:val="二级条标题"/>
    <w:basedOn w:val="59"/>
    <w:next w:val="43"/>
    <w:qFormat/>
    <w:uiPriority w:val="0"/>
    <w:pPr>
      <w:numPr>
        <w:ilvl w:val="3"/>
        <w:numId w:val="1"/>
      </w:numPr>
      <w:outlineLvl w:val="3"/>
    </w:pPr>
  </w:style>
  <w:style w:type="paragraph" w:customStyle="1" w:styleId="71">
    <w:name w:val="三级条标题"/>
    <w:basedOn w:val="70"/>
    <w:next w:val="43"/>
    <w:qFormat/>
    <w:uiPriority w:val="0"/>
    <w:pPr>
      <w:numPr>
        <w:ilvl w:val="0"/>
        <w:numId w:val="0"/>
      </w:numPr>
      <w:outlineLvl w:val="4"/>
    </w:pPr>
  </w:style>
  <w:style w:type="paragraph" w:customStyle="1" w:styleId="72">
    <w:name w:val="四级条标题"/>
    <w:basedOn w:val="71"/>
    <w:next w:val="43"/>
    <w:qFormat/>
    <w:uiPriority w:val="0"/>
    <w:pPr>
      <w:outlineLvl w:val="5"/>
    </w:pPr>
  </w:style>
  <w:style w:type="paragraph" w:customStyle="1" w:styleId="73">
    <w:name w:val="五级条标题"/>
    <w:basedOn w:val="72"/>
    <w:next w:val="43"/>
    <w:qFormat/>
    <w:uiPriority w:val="0"/>
    <w:pPr>
      <w:outlineLvl w:val="6"/>
    </w:pPr>
  </w:style>
  <w:style w:type="paragraph" w:customStyle="1" w:styleId="7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5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6">
    <w:name w:val="样式1"/>
    <w:basedOn w:val="1"/>
    <w:qFormat/>
    <w:uiPriority w:val="99"/>
    <w:rPr>
      <w:rFonts w:ascii="仿宋_GB2312" w:hAnsi="Times New Roman" w:eastAsia="仿宋_GB2312" w:cs="仿宋_GB2312"/>
      <w:sz w:val="28"/>
      <w:szCs w:val="28"/>
    </w:rPr>
  </w:style>
  <w:style w:type="character" w:customStyle="1" w:styleId="77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78">
    <w:name w:val="Body text|1"/>
    <w:basedOn w:val="1"/>
    <w:qFormat/>
    <w:uiPriority w:val="0"/>
    <w:pPr>
      <w:spacing w:line="37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79">
    <w:name w:val="Body text|2"/>
    <w:basedOn w:val="1"/>
    <w:qFormat/>
    <w:uiPriority w:val="0"/>
    <w:pPr>
      <w:spacing w:line="486" w:lineRule="exact"/>
      <w:ind w:firstLine="880"/>
    </w:pPr>
    <w:rPr>
      <w:sz w:val="30"/>
      <w:szCs w:val="30"/>
      <w:lang w:val="zh-TW" w:eastAsia="zh-TW" w:bidi="zh-TW"/>
    </w:rPr>
  </w:style>
  <w:style w:type="paragraph" w:customStyle="1" w:styleId="8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81">
    <w:name w:val="湖北省体系规划正文"/>
    <w:basedOn w:val="1"/>
    <w:qFormat/>
    <w:uiPriority w:val="0"/>
    <w:pPr>
      <w:widowControl/>
      <w:spacing w:line="540" w:lineRule="exact"/>
      <w:ind w:firstLine="200" w:firstLineChars="200"/>
    </w:pPr>
    <w:rPr>
      <w:rFonts w:eastAsia="仿宋_GB2312" w:cs="Arial"/>
      <w:snapToGrid w:val="0"/>
      <w:kern w:val="0"/>
      <w:sz w:val="28"/>
      <w:szCs w:val="28"/>
    </w:rPr>
  </w:style>
  <w:style w:type="character" w:customStyle="1" w:styleId="82">
    <w:name w:val="font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3">
    <w:name w:val="font2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5533</Words>
  <Characters>6146</Characters>
  <Lines>25</Lines>
  <Paragraphs>7</Paragraphs>
  <TotalTime>13</TotalTime>
  <ScaleCrop>false</ScaleCrop>
  <LinksUpToDate>false</LinksUpToDate>
  <CharactersWithSpaces>6464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2021-01-22T01:33:00Z</dcterms:created>
  <dc:creator>lenovo</dc:creator>
  <cp:lastModifiedBy>user</cp:lastModifiedBy>
  <cp:lastPrinted>2021-07-27T01:46:00Z</cp:lastPrinted>
  <dcterms:modified xsi:type="dcterms:W3CDTF">2025-02-27T17:26:21Z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KSOSaveFontToCloudKey">
    <vt:lpwstr>0_btnclosed</vt:lpwstr>
  </property>
  <property fmtid="{D5CDD505-2E9C-101B-9397-08002B2CF9AE}" pid="4" name="ICV">
    <vt:lpwstr>6A75F1666CB3A220BD2FC067AC167857_43</vt:lpwstr>
  </property>
  <property fmtid="{D5CDD505-2E9C-101B-9397-08002B2CF9AE}" pid="5" name="KSOTemplateDocerSaveRecord">
    <vt:lpwstr>eyJoZGlkIjoiN2I4MDY1MGQ1MjRjOTJlMTcxZDQ1ZDdhODljMjBjOTAifQ==</vt:lpwstr>
  </property>
</Properties>
</file>