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E7" w:rsidRPr="00CF7797" w:rsidRDefault="00D46CE7" w:rsidP="00CF7797">
      <w:pPr>
        <w:spacing w:line="560" w:lineRule="exact"/>
        <w:rPr>
          <w:rFonts w:ascii="宋体" w:eastAsia="仿宋_GB2312" w:hAnsi="宋体" w:cs="Times New Roman"/>
          <w:spacing w:val="20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pacing w:val="20"/>
          <w:sz w:val="32"/>
          <w:szCs w:val="32"/>
        </w:rPr>
        <w:t>附件</w:t>
      </w:r>
      <w:r w:rsidRPr="00CF7797">
        <w:rPr>
          <w:rFonts w:ascii="宋体" w:eastAsia="仿宋_GB2312" w:hAnsi="宋体" w:cs="宋体"/>
          <w:spacing w:val="20"/>
          <w:sz w:val="32"/>
          <w:szCs w:val="32"/>
        </w:rPr>
        <w:t>4</w:t>
      </w:r>
    </w:p>
    <w:p w:rsidR="00D46CE7" w:rsidRPr="00CF7797" w:rsidRDefault="00D46CE7" w:rsidP="00CF7797">
      <w:pPr>
        <w:spacing w:line="560" w:lineRule="exact"/>
        <w:rPr>
          <w:rFonts w:ascii="宋体" w:eastAsia="仿宋_GB2312" w:hAnsi="宋体" w:cs="Times New Roman"/>
          <w:spacing w:val="20"/>
          <w:sz w:val="32"/>
          <w:szCs w:val="32"/>
        </w:rPr>
      </w:pPr>
    </w:p>
    <w:p w:rsidR="00D46CE7" w:rsidRPr="00CF7797" w:rsidRDefault="00D46CE7" w:rsidP="00CF7797">
      <w:pPr>
        <w:spacing w:line="560" w:lineRule="exact"/>
        <w:jc w:val="center"/>
        <w:rPr>
          <w:rFonts w:ascii="宋体" w:eastAsia="方正小标宋简体" w:hAnsi="宋体" w:cs="Times New Roman"/>
          <w:sz w:val="36"/>
          <w:szCs w:val="36"/>
        </w:rPr>
      </w:pPr>
      <w:r w:rsidRPr="00CF7797">
        <w:rPr>
          <w:rFonts w:ascii="宋体" w:eastAsia="方正小标宋简体" w:hAnsi="宋体" w:cs="方正小标宋简体" w:hint="eastAsia"/>
          <w:sz w:val="36"/>
          <w:szCs w:val="36"/>
        </w:rPr>
        <w:t>“严纪律</w:t>
      </w:r>
      <w:r w:rsidRPr="00CF7797">
        <w:rPr>
          <w:rFonts w:ascii="宋体" w:eastAsia="方正小标宋简体" w:hAnsi="宋体" w:cs="宋体"/>
          <w:sz w:val="36"/>
          <w:szCs w:val="36"/>
        </w:rPr>
        <w:t xml:space="preserve"> </w:t>
      </w:r>
      <w:r w:rsidRPr="00CF7797">
        <w:rPr>
          <w:rFonts w:ascii="宋体" w:eastAsia="方正小标宋简体" w:hAnsi="宋体" w:cs="方正小标宋简体" w:hint="eastAsia"/>
          <w:sz w:val="36"/>
          <w:szCs w:val="36"/>
        </w:rPr>
        <w:t>守规矩</w:t>
      </w:r>
      <w:r w:rsidRPr="00CF7797">
        <w:rPr>
          <w:rFonts w:ascii="宋体" w:eastAsia="方正小标宋简体" w:hAnsi="宋体" w:cs="宋体"/>
          <w:sz w:val="36"/>
          <w:szCs w:val="36"/>
        </w:rPr>
        <w:t xml:space="preserve"> </w:t>
      </w:r>
      <w:r w:rsidRPr="00CF7797">
        <w:rPr>
          <w:rFonts w:ascii="宋体" w:eastAsia="方正小标宋简体" w:hAnsi="宋体" w:cs="方正小标宋简体" w:hint="eastAsia"/>
          <w:sz w:val="36"/>
          <w:szCs w:val="36"/>
        </w:rPr>
        <w:t>强素质</w:t>
      </w:r>
      <w:r w:rsidRPr="00CF7797">
        <w:rPr>
          <w:rFonts w:ascii="宋体" w:eastAsia="方正小标宋简体" w:hAnsi="宋体" w:cs="宋体"/>
          <w:sz w:val="36"/>
          <w:szCs w:val="36"/>
        </w:rPr>
        <w:t xml:space="preserve"> </w:t>
      </w:r>
      <w:r w:rsidRPr="00CF7797">
        <w:rPr>
          <w:rFonts w:ascii="宋体" w:eastAsia="方正小标宋简体" w:hAnsi="宋体" w:cs="方正小标宋简体" w:hint="eastAsia"/>
          <w:sz w:val="36"/>
          <w:szCs w:val="36"/>
        </w:rPr>
        <w:t>升能力”体能训练方案</w:t>
      </w:r>
    </w:p>
    <w:p w:rsidR="00D46CE7" w:rsidRPr="00CF7797" w:rsidRDefault="00D46CE7" w:rsidP="00CF7797">
      <w:pPr>
        <w:spacing w:line="560" w:lineRule="exact"/>
        <w:rPr>
          <w:rFonts w:ascii="宋体" w:eastAsia="仿宋_GB2312" w:hAnsi="宋体" w:cs="Times New Roman"/>
          <w:sz w:val="32"/>
          <w:szCs w:val="32"/>
        </w:rPr>
      </w:pP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为不断提升卫生计生综合监督队伍的团队意识和综合素质，树立良好形象，按照局</w:t>
      </w:r>
      <w:r w:rsidRPr="00CF7797">
        <w:rPr>
          <w:rFonts w:ascii="宋体" w:eastAsia="仿宋_GB2312" w:hAnsi="宋体" w:cs="宋体"/>
          <w:sz w:val="32"/>
          <w:szCs w:val="32"/>
        </w:rPr>
        <w:t>2015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年度“严纪律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守规矩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强素质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升能力”活动的统一部署，现制定体能练方案如下：</w:t>
      </w:r>
    </w:p>
    <w:p w:rsidR="00D46CE7" w:rsidRPr="004F70FF" w:rsidRDefault="00D46CE7" w:rsidP="004F70FF">
      <w:pPr>
        <w:spacing w:line="56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 w:rsidRPr="004F70FF">
        <w:rPr>
          <w:rFonts w:ascii="黑体" w:eastAsia="黑体" w:hAnsi="宋体" w:cs="黑体" w:hint="eastAsia"/>
          <w:sz w:val="32"/>
          <w:szCs w:val="32"/>
        </w:rPr>
        <w:t>一、内容与目的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（一）队列训练：以规范参训人员的停止间和行进间动作为主，训练团体协作精神、端庄监督员的仪容仪姿，强化队伍令行禁止意识。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（二）户外训练：主要以徒步定向越野为主，强化团队意识，增强体质，培养顽强意志。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（三）室内训练：主要有计时跑步、俯卧撑、仰卧起坐、哑铃扩胸、杠铃深蹲、乒乓球、羽毛球、游泳等方式训练体能和反应能力，提高协调性和灵活性。</w:t>
      </w:r>
    </w:p>
    <w:p w:rsidR="00D46CE7" w:rsidRPr="004F70FF" w:rsidRDefault="00D46CE7" w:rsidP="004F70FF">
      <w:pPr>
        <w:spacing w:line="56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 w:rsidRPr="004F70FF">
        <w:rPr>
          <w:rFonts w:ascii="黑体" w:eastAsia="黑体" w:hAnsi="宋体" w:cs="黑体" w:hint="eastAsia"/>
          <w:sz w:val="32"/>
          <w:szCs w:val="32"/>
        </w:rPr>
        <w:t>二、人员、时间、地点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（一）参加人员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局全体职工。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（二）时间安排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队列训练：拟定在</w:t>
      </w:r>
      <w:r w:rsidRPr="00CF7797">
        <w:rPr>
          <w:rFonts w:ascii="宋体" w:eastAsia="仿宋_GB2312" w:hAnsi="宋体" w:cs="宋体"/>
          <w:sz w:val="32"/>
          <w:szCs w:val="32"/>
        </w:rPr>
        <w:t>4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月中旬进行，为期一周；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室内训练：各党支部每周交错时间组织实施；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户外训练：分别在</w:t>
      </w:r>
      <w:r w:rsidRPr="00CF7797">
        <w:rPr>
          <w:rFonts w:ascii="宋体" w:eastAsia="仿宋_GB2312" w:hAnsi="宋体" w:cs="宋体"/>
          <w:sz w:val="32"/>
          <w:szCs w:val="32"/>
        </w:rPr>
        <w:t>3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月中旬、</w:t>
      </w:r>
      <w:r w:rsidRPr="00CF7797">
        <w:rPr>
          <w:rFonts w:ascii="宋体" w:eastAsia="仿宋_GB2312" w:hAnsi="宋体" w:cs="宋体"/>
          <w:sz w:val="32"/>
          <w:szCs w:val="32"/>
        </w:rPr>
        <w:t>6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月中旬、</w:t>
      </w:r>
      <w:r w:rsidRPr="00CF7797">
        <w:rPr>
          <w:rFonts w:ascii="宋体" w:eastAsia="仿宋_GB2312" w:hAnsi="宋体" w:cs="宋体"/>
          <w:sz w:val="32"/>
          <w:szCs w:val="32"/>
        </w:rPr>
        <w:t>10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月中旬适时展开。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（三）活动地点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队列训练在疾控中心篮球场；室内训练在局室内健身场所、体育馆；户外训练暂定在红安天台山、洪湖瞿家湾、罗田薄刀锋等地。</w:t>
      </w:r>
    </w:p>
    <w:p w:rsidR="00D46CE7" w:rsidRPr="004F70FF" w:rsidRDefault="00D46CE7" w:rsidP="004F70FF">
      <w:pPr>
        <w:spacing w:line="56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 w:rsidRPr="004F70FF">
        <w:rPr>
          <w:rFonts w:ascii="黑体" w:eastAsia="黑体" w:hAnsi="宋体" w:cs="黑体" w:hint="eastAsia"/>
          <w:sz w:val="32"/>
          <w:szCs w:val="32"/>
        </w:rPr>
        <w:t>三、组织与实施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在局“严纪律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守规矩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强素质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升能力”活动领导小组指导下，设体能训练活动办公室，由党委办公室牵头，各党支部书记具体负责实施。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（一）队列训练参照军训的方式，以党支部为单位，聘请军事素质好的部队带兵干部、士官或局转业干部为教官组织指挥。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（二）户外训练以选定山地、丘陵为主的户外场地，以党支部为单位统一组织，徒步行进、登山。休息期间，穿插安排瞻仰红色教育基地，缅怀革命先烈，坚定理想信念。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（三）室内训练在规定的时间和场地，由各党支部自行组织。乒乓球、羽毛球等活动由局“强素质、升能力”活动领导小组指导各党支部适时组织开展。</w:t>
      </w:r>
    </w:p>
    <w:p w:rsidR="00D46CE7" w:rsidRPr="004F70FF" w:rsidRDefault="00D46CE7" w:rsidP="004F70FF">
      <w:pPr>
        <w:spacing w:line="56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 w:rsidRPr="004F70FF">
        <w:rPr>
          <w:rFonts w:ascii="黑体" w:eastAsia="黑体" w:hAnsi="宋体" w:cs="黑体" w:hint="eastAsia"/>
          <w:sz w:val="32"/>
          <w:szCs w:val="32"/>
        </w:rPr>
        <w:t>四、保障措施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局“严纪律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守规矩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强素质</w:t>
      </w:r>
      <w:r w:rsidRPr="00CF7797">
        <w:rPr>
          <w:rFonts w:ascii="宋体" w:eastAsia="仿宋_GB2312" w:hAnsi="宋体" w:cs="宋体"/>
          <w:sz w:val="32"/>
          <w:szCs w:val="32"/>
        </w:rPr>
        <w:t xml:space="preserve"> </w:t>
      </w:r>
      <w:r w:rsidRPr="00CF7797">
        <w:rPr>
          <w:rFonts w:ascii="宋体" w:eastAsia="仿宋_GB2312" w:hAnsi="宋体" w:cs="仿宋_GB2312" w:hint="eastAsia"/>
          <w:sz w:val="32"/>
          <w:szCs w:val="32"/>
        </w:rPr>
        <w:t>升能力”</w:t>
      </w:r>
      <w:bookmarkStart w:id="0" w:name="_GoBack"/>
      <w:bookmarkEnd w:id="0"/>
      <w:r w:rsidRPr="00CF7797">
        <w:rPr>
          <w:rFonts w:ascii="宋体" w:eastAsia="仿宋_GB2312" w:hAnsi="宋体" w:cs="仿宋_GB2312" w:hint="eastAsia"/>
          <w:sz w:val="32"/>
          <w:szCs w:val="32"/>
        </w:rPr>
        <w:t>活动领导小组办公室负责相关场地的联系与时间安排，购置必要的健身器材、通讯等设施。同时负责处置现场的紧急救护、突发事件的紧急处理等。</w:t>
      </w:r>
    </w:p>
    <w:p w:rsidR="00D46CE7" w:rsidRPr="004F70FF" w:rsidRDefault="00D46CE7" w:rsidP="004F70FF">
      <w:pPr>
        <w:spacing w:line="56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 w:rsidRPr="004F70FF">
        <w:rPr>
          <w:rFonts w:ascii="黑体" w:eastAsia="黑体" w:hAnsi="宋体" w:cs="黑体" w:hint="eastAsia"/>
          <w:sz w:val="32"/>
          <w:szCs w:val="32"/>
        </w:rPr>
        <w:t>五、几点要求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（一）思想重视，确保落实。各处室要高度重视，精心组织，合理安排，处理好工作与训练的关系，确保人员、时间、地点、效果落实到位。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宋体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（二）鼓动宣传，营造氛围。各支部要在训练活动期间，积极宣传健康工作的理念，大力营造“想运动、会运动、爱运动”的体能训练氛围，力争人人参与，个个受益。</w:t>
      </w:r>
      <w:r w:rsidRPr="00CF7797">
        <w:rPr>
          <w:rFonts w:ascii="宋体" w:eastAsia="仿宋_GB2312" w:hAnsi="宋体" w:cs="宋体"/>
          <w:sz w:val="32"/>
          <w:szCs w:val="32"/>
        </w:rPr>
        <w:t xml:space="preserve">    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  <w:r w:rsidRPr="00CF7797">
        <w:rPr>
          <w:rFonts w:ascii="宋体" w:eastAsia="仿宋_GB2312" w:hAnsi="宋体" w:cs="仿宋_GB2312" w:hint="eastAsia"/>
          <w:sz w:val="32"/>
          <w:szCs w:val="32"/>
        </w:rPr>
        <w:t>（三）科学训练，确保安全。训练要坚持以人为本，科学施训。各支部要根据本支部人员的实际，积极培养个人兴趣，合理施训，保证人人有机会训练，人人能科学训练，确保活动开展顺利安全。</w:t>
      </w: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</w:p>
    <w:p w:rsidR="00D46CE7" w:rsidRPr="00CF7797" w:rsidRDefault="00D46CE7" w:rsidP="004F70FF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</w:p>
    <w:p w:rsidR="00D46CE7" w:rsidRPr="00CF7797" w:rsidRDefault="00D46CE7" w:rsidP="000735A4">
      <w:pPr>
        <w:spacing w:line="560" w:lineRule="exact"/>
        <w:ind w:firstLineChars="200" w:firstLine="31680"/>
        <w:rPr>
          <w:rFonts w:ascii="宋体" w:eastAsia="仿宋_GB2312" w:hAnsi="宋体" w:cs="Times New Roman"/>
          <w:sz w:val="32"/>
          <w:szCs w:val="32"/>
        </w:rPr>
      </w:pPr>
    </w:p>
    <w:sectPr w:rsidR="00D46CE7" w:rsidRPr="00CF7797" w:rsidSect="00F270B8"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E7" w:rsidRDefault="00D46CE7" w:rsidP="008C03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6CE7" w:rsidRDefault="00D46CE7" w:rsidP="008C03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E7" w:rsidRDefault="00D46CE7" w:rsidP="008C03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6CE7" w:rsidRDefault="00D46CE7" w:rsidP="008C03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223"/>
    <w:multiLevelType w:val="hybridMultilevel"/>
    <w:tmpl w:val="E048D94C"/>
    <w:lvl w:ilvl="0" w:tplc="CA406F5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A072C20"/>
    <w:multiLevelType w:val="hybridMultilevel"/>
    <w:tmpl w:val="76A884CC"/>
    <w:lvl w:ilvl="0" w:tplc="0C78D11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2D208F0"/>
    <w:multiLevelType w:val="hybridMultilevel"/>
    <w:tmpl w:val="7D34A93C"/>
    <w:lvl w:ilvl="0" w:tplc="7A1AD08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方正小标宋简体" w:eastAsia="方正小标宋简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D451E0A"/>
    <w:multiLevelType w:val="hybridMultilevel"/>
    <w:tmpl w:val="8F32058C"/>
    <w:lvl w:ilvl="0" w:tplc="1B645600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CCE"/>
    <w:rsid w:val="00014F6B"/>
    <w:rsid w:val="000150AF"/>
    <w:rsid w:val="00044245"/>
    <w:rsid w:val="00057004"/>
    <w:rsid w:val="0007107A"/>
    <w:rsid w:val="000735A4"/>
    <w:rsid w:val="0008313E"/>
    <w:rsid w:val="0008497B"/>
    <w:rsid w:val="0009189E"/>
    <w:rsid w:val="000A018F"/>
    <w:rsid w:val="000C401C"/>
    <w:rsid w:val="00110588"/>
    <w:rsid w:val="00115025"/>
    <w:rsid w:val="0012249C"/>
    <w:rsid w:val="00123A89"/>
    <w:rsid w:val="00134201"/>
    <w:rsid w:val="001436EE"/>
    <w:rsid w:val="00152415"/>
    <w:rsid w:val="001809C4"/>
    <w:rsid w:val="001C2BF7"/>
    <w:rsid w:val="001D01C4"/>
    <w:rsid w:val="001D1AA1"/>
    <w:rsid w:val="001F3B60"/>
    <w:rsid w:val="00204C62"/>
    <w:rsid w:val="0020527E"/>
    <w:rsid w:val="00214219"/>
    <w:rsid w:val="00220862"/>
    <w:rsid w:val="00223306"/>
    <w:rsid w:val="00247848"/>
    <w:rsid w:val="00260D1C"/>
    <w:rsid w:val="00286A4F"/>
    <w:rsid w:val="002A0415"/>
    <w:rsid w:val="002A175A"/>
    <w:rsid w:val="002A3971"/>
    <w:rsid w:val="002A4883"/>
    <w:rsid w:val="002C0680"/>
    <w:rsid w:val="002C4B21"/>
    <w:rsid w:val="002E36B5"/>
    <w:rsid w:val="002F0916"/>
    <w:rsid w:val="002F40BA"/>
    <w:rsid w:val="002F7FB8"/>
    <w:rsid w:val="00301456"/>
    <w:rsid w:val="003100F6"/>
    <w:rsid w:val="0031349F"/>
    <w:rsid w:val="003179BF"/>
    <w:rsid w:val="00317E0A"/>
    <w:rsid w:val="003363D0"/>
    <w:rsid w:val="00341AB8"/>
    <w:rsid w:val="00342853"/>
    <w:rsid w:val="003555CE"/>
    <w:rsid w:val="00365223"/>
    <w:rsid w:val="0038428E"/>
    <w:rsid w:val="003D1256"/>
    <w:rsid w:val="003D1CCE"/>
    <w:rsid w:val="003E3D74"/>
    <w:rsid w:val="003F465C"/>
    <w:rsid w:val="0040228B"/>
    <w:rsid w:val="00407355"/>
    <w:rsid w:val="004167D7"/>
    <w:rsid w:val="00436053"/>
    <w:rsid w:val="004442F5"/>
    <w:rsid w:val="00446D7C"/>
    <w:rsid w:val="00456117"/>
    <w:rsid w:val="00456CE2"/>
    <w:rsid w:val="0046572C"/>
    <w:rsid w:val="00472BB2"/>
    <w:rsid w:val="004864AC"/>
    <w:rsid w:val="00497715"/>
    <w:rsid w:val="004A7CC3"/>
    <w:rsid w:val="004E2805"/>
    <w:rsid w:val="004F70FF"/>
    <w:rsid w:val="00533643"/>
    <w:rsid w:val="00545B6B"/>
    <w:rsid w:val="005577D5"/>
    <w:rsid w:val="00574F83"/>
    <w:rsid w:val="005A3899"/>
    <w:rsid w:val="005C5B61"/>
    <w:rsid w:val="005C7628"/>
    <w:rsid w:val="005E4C18"/>
    <w:rsid w:val="005F2EAB"/>
    <w:rsid w:val="005F7629"/>
    <w:rsid w:val="00600AD0"/>
    <w:rsid w:val="00626C15"/>
    <w:rsid w:val="00626CE1"/>
    <w:rsid w:val="0063698C"/>
    <w:rsid w:val="006454E4"/>
    <w:rsid w:val="006703F9"/>
    <w:rsid w:val="006756DB"/>
    <w:rsid w:val="00683D74"/>
    <w:rsid w:val="006957E0"/>
    <w:rsid w:val="006B21E2"/>
    <w:rsid w:val="006B37C9"/>
    <w:rsid w:val="006B493B"/>
    <w:rsid w:val="006E583F"/>
    <w:rsid w:val="006F2B66"/>
    <w:rsid w:val="00712EED"/>
    <w:rsid w:val="0074356E"/>
    <w:rsid w:val="00744711"/>
    <w:rsid w:val="00765601"/>
    <w:rsid w:val="00766CAF"/>
    <w:rsid w:val="00776ECB"/>
    <w:rsid w:val="007A0890"/>
    <w:rsid w:val="007B0D4E"/>
    <w:rsid w:val="007E1374"/>
    <w:rsid w:val="007E55EE"/>
    <w:rsid w:val="007F5C97"/>
    <w:rsid w:val="007F5ED1"/>
    <w:rsid w:val="0081404C"/>
    <w:rsid w:val="0081455E"/>
    <w:rsid w:val="008255A5"/>
    <w:rsid w:val="00825CBE"/>
    <w:rsid w:val="008305B0"/>
    <w:rsid w:val="008409F5"/>
    <w:rsid w:val="00844496"/>
    <w:rsid w:val="00855203"/>
    <w:rsid w:val="00864006"/>
    <w:rsid w:val="00871640"/>
    <w:rsid w:val="008732C1"/>
    <w:rsid w:val="00874794"/>
    <w:rsid w:val="00875E1C"/>
    <w:rsid w:val="00883DB5"/>
    <w:rsid w:val="00884971"/>
    <w:rsid w:val="00893DC8"/>
    <w:rsid w:val="008B7D6C"/>
    <w:rsid w:val="008C03C3"/>
    <w:rsid w:val="008C4917"/>
    <w:rsid w:val="008E442B"/>
    <w:rsid w:val="008E524A"/>
    <w:rsid w:val="008E7C02"/>
    <w:rsid w:val="00907E85"/>
    <w:rsid w:val="00923A61"/>
    <w:rsid w:val="00936B3C"/>
    <w:rsid w:val="009408BA"/>
    <w:rsid w:val="00946BC6"/>
    <w:rsid w:val="0095367E"/>
    <w:rsid w:val="009544D3"/>
    <w:rsid w:val="009557F9"/>
    <w:rsid w:val="0096457B"/>
    <w:rsid w:val="009719B6"/>
    <w:rsid w:val="00981593"/>
    <w:rsid w:val="009824AB"/>
    <w:rsid w:val="0098429F"/>
    <w:rsid w:val="00997131"/>
    <w:rsid w:val="009B2A8E"/>
    <w:rsid w:val="009C17C1"/>
    <w:rsid w:val="009C4050"/>
    <w:rsid w:val="009E2E3A"/>
    <w:rsid w:val="009F1465"/>
    <w:rsid w:val="00A0021A"/>
    <w:rsid w:val="00A014E7"/>
    <w:rsid w:val="00A14642"/>
    <w:rsid w:val="00A25260"/>
    <w:rsid w:val="00A30317"/>
    <w:rsid w:val="00A31136"/>
    <w:rsid w:val="00A36A36"/>
    <w:rsid w:val="00A4118F"/>
    <w:rsid w:val="00A56DBC"/>
    <w:rsid w:val="00AB0D81"/>
    <w:rsid w:val="00AD3C04"/>
    <w:rsid w:val="00AD53B6"/>
    <w:rsid w:val="00AE310D"/>
    <w:rsid w:val="00B120E3"/>
    <w:rsid w:val="00B3492E"/>
    <w:rsid w:val="00B36349"/>
    <w:rsid w:val="00B64916"/>
    <w:rsid w:val="00B91E53"/>
    <w:rsid w:val="00B96EDC"/>
    <w:rsid w:val="00BA0121"/>
    <w:rsid w:val="00BB0ED7"/>
    <w:rsid w:val="00BB3B20"/>
    <w:rsid w:val="00BB66FF"/>
    <w:rsid w:val="00BE32D8"/>
    <w:rsid w:val="00BE4762"/>
    <w:rsid w:val="00C05474"/>
    <w:rsid w:val="00C06F84"/>
    <w:rsid w:val="00C1130F"/>
    <w:rsid w:val="00C27B3F"/>
    <w:rsid w:val="00C311CE"/>
    <w:rsid w:val="00C31750"/>
    <w:rsid w:val="00C423E8"/>
    <w:rsid w:val="00C45092"/>
    <w:rsid w:val="00C53D8E"/>
    <w:rsid w:val="00C67AD8"/>
    <w:rsid w:val="00CC2D2D"/>
    <w:rsid w:val="00CC2D86"/>
    <w:rsid w:val="00CD47AE"/>
    <w:rsid w:val="00CE044E"/>
    <w:rsid w:val="00CF01D2"/>
    <w:rsid w:val="00CF7477"/>
    <w:rsid w:val="00CF7624"/>
    <w:rsid w:val="00CF7797"/>
    <w:rsid w:val="00D073CB"/>
    <w:rsid w:val="00D212C3"/>
    <w:rsid w:val="00D22AEF"/>
    <w:rsid w:val="00D44437"/>
    <w:rsid w:val="00D46CE7"/>
    <w:rsid w:val="00D47828"/>
    <w:rsid w:val="00D539D3"/>
    <w:rsid w:val="00D54997"/>
    <w:rsid w:val="00D6292A"/>
    <w:rsid w:val="00D734EC"/>
    <w:rsid w:val="00D75026"/>
    <w:rsid w:val="00D80896"/>
    <w:rsid w:val="00D96A0C"/>
    <w:rsid w:val="00DC5D50"/>
    <w:rsid w:val="00DE5127"/>
    <w:rsid w:val="00DF2C9C"/>
    <w:rsid w:val="00DF63FC"/>
    <w:rsid w:val="00E01604"/>
    <w:rsid w:val="00E06A5F"/>
    <w:rsid w:val="00E60B06"/>
    <w:rsid w:val="00E60BCB"/>
    <w:rsid w:val="00E61975"/>
    <w:rsid w:val="00E67EE2"/>
    <w:rsid w:val="00E8504B"/>
    <w:rsid w:val="00E9037A"/>
    <w:rsid w:val="00EB2A8E"/>
    <w:rsid w:val="00EB3BC6"/>
    <w:rsid w:val="00EB5540"/>
    <w:rsid w:val="00F00D31"/>
    <w:rsid w:val="00F14721"/>
    <w:rsid w:val="00F20181"/>
    <w:rsid w:val="00F239DE"/>
    <w:rsid w:val="00F270B8"/>
    <w:rsid w:val="00F32485"/>
    <w:rsid w:val="00F401FA"/>
    <w:rsid w:val="00F454A9"/>
    <w:rsid w:val="00F505DA"/>
    <w:rsid w:val="00F713C6"/>
    <w:rsid w:val="00F72417"/>
    <w:rsid w:val="00F740CE"/>
    <w:rsid w:val="00F83F65"/>
    <w:rsid w:val="00F86761"/>
    <w:rsid w:val="00F87B75"/>
    <w:rsid w:val="00F93BD5"/>
    <w:rsid w:val="00F9499A"/>
    <w:rsid w:val="00F9642A"/>
    <w:rsid w:val="00FA624E"/>
    <w:rsid w:val="00FB69D3"/>
    <w:rsid w:val="00FD54D3"/>
    <w:rsid w:val="00FD6CA8"/>
    <w:rsid w:val="00FE6F9A"/>
    <w:rsid w:val="00FF0507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03C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C03C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03C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9719B6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F27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3</Pages>
  <Words>157</Words>
  <Characters>900</Characters>
  <Application>Microsoft Office Outlook</Application>
  <DocSecurity>0</DocSecurity>
  <Lines>0</Lines>
  <Paragraphs>0</Paragraphs>
  <ScaleCrop>false</ScaleCrop>
  <Company>Haier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匿名用户</cp:lastModifiedBy>
  <cp:revision>199</cp:revision>
  <cp:lastPrinted>2015-02-16T02:07:00Z</cp:lastPrinted>
  <dcterms:created xsi:type="dcterms:W3CDTF">2015-02-04T07:04:00Z</dcterms:created>
  <dcterms:modified xsi:type="dcterms:W3CDTF">2015-02-16T02:08:00Z</dcterms:modified>
</cp:coreProperties>
</file>