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jc w:val="left"/>
        <w:rPr>
          <w:rFonts w:ascii="方正小标宋_GBK" w:eastAsia="方正小标宋_GBK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附表1                </w:t>
      </w:r>
      <w:r>
        <w:rPr>
          <w:rFonts w:hint="eastAsia" w:ascii="方正小标宋_GBK" w:eastAsia="方正小标宋_GBK"/>
          <w:sz w:val="36"/>
          <w:szCs w:val="36"/>
        </w:rPr>
        <w:t>2022年度卫生健康监督工作情况各专业汇总表</w:t>
      </w:r>
    </w:p>
    <w:p>
      <w:pPr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统计范围：湖北省     统计时限：2022.01-2022.12</w:t>
      </w:r>
    </w:p>
    <w:tbl>
      <w:tblPr>
        <w:tblStyle w:val="6"/>
        <w:tblW w:w="513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991"/>
        <w:gridCol w:w="985"/>
        <w:gridCol w:w="827"/>
        <w:gridCol w:w="827"/>
        <w:gridCol w:w="827"/>
        <w:gridCol w:w="1023"/>
        <w:gridCol w:w="827"/>
        <w:gridCol w:w="1142"/>
        <w:gridCol w:w="918"/>
        <w:gridCol w:w="801"/>
        <w:gridCol w:w="1460"/>
        <w:gridCol w:w="711"/>
        <w:gridCol w:w="1133"/>
        <w:gridCol w:w="7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75" w:type="pct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678" w:type="pct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管理相对人</w:t>
            </w:r>
          </w:p>
        </w:tc>
        <w:tc>
          <w:tcPr>
            <w:tcW w:w="1203" w:type="pct"/>
            <w:gridSpan w:val="4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监督情况</w:t>
            </w:r>
          </w:p>
        </w:tc>
        <w:tc>
          <w:tcPr>
            <w:tcW w:w="2644" w:type="pct"/>
            <w:gridSpan w:val="8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案件查处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75" w:type="pct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被监督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单位数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单位数与上年同期变化率(%)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应监督户数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实监督户数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监督覆盖率(%)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覆盖率与上年同期变化率(%)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查处案件数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案件数与上年同期变化率(%)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警告(件)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罚款(件)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罚款金额(元)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没收非法所得(件)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没收金额(元)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吊销许可证(件)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75" w:type="pct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(1)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(2)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(3)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(4)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(5)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(6)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(7)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(8)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(9)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(10)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(11)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(12)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(13)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125180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14.80 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132713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67029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50.51 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-5.04 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5040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-27.89 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4122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2443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18279511.00 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3233067.60 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7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公共场所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39908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37.87 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45756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21178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46.28 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-12.39 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-34.20 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1419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1127590.00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7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饮用水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2109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13.14 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2601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1777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68.32 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1.71 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-24.04 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199810.00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7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职业卫生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9774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48.43 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10045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6907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68.76 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4.95 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-36.45 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164000.00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7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放射诊疗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3800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21.56 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3827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2265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59.18 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-9.60 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-26.25 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612700.00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7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学校卫生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7200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10.72 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7293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4211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57.74 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-5.35 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14.89 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7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医疗卫生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24537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-7.40 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25012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12675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50.68 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-1.04 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-25.21 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865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14295061.00 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3231649.60 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7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消毒产品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9.18 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73.64 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3.01 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-36.17 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87700.00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440.00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7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餐具饮具集中消毒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11.49 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72.78 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34.29 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65900.00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7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传染病防治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35992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6.30 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36481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16482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45.18 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-3.83 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1583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-25.47 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1312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1624150.00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7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血液安全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-27.27 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93.10 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7.39 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-28.57 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11500.00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7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妇幼健康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1144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14.86 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1127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97.91 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0.99 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-28.85 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91100.00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978.00 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>
      <w:pPr>
        <w:autoSpaceDE w:val="0"/>
        <w:autoSpaceDN w:val="0"/>
        <w:adjustRightInd w:val="0"/>
        <w:snapToGrid w:val="0"/>
        <w:rPr>
          <w:rFonts w:ascii="方正小标宋_GBK" w:eastAsia="方正小标宋_GBK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附表2 </w:t>
      </w:r>
      <w:r>
        <w:rPr>
          <w:rFonts w:hint="eastAsia" w:ascii="方正小标宋_GBK" w:eastAsia="方正小标宋_GBK"/>
          <w:sz w:val="36"/>
          <w:szCs w:val="36"/>
        </w:rPr>
        <w:t xml:space="preserve">              2022年度卫生健康监督工作情况各地区汇总表</w:t>
      </w:r>
    </w:p>
    <w:p>
      <w:pPr>
        <w:autoSpaceDE w:val="0"/>
        <w:autoSpaceDN w:val="0"/>
        <w:adjustRightInd w:val="0"/>
        <w:snapToGrid w:val="0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统计范围：湖北省     统计时限：2022.01-2022.12</w:t>
      </w:r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36"/>
        <w:gridCol w:w="760"/>
        <w:gridCol w:w="757"/>
        <w:gridCol w:w="729"/>
        <w:gridCol w:w="748"/>
        <w:gridCol w:w="1185"/>
        <w:gridCol w:w="748"/>
        <w:gridCol w:w="1185"/>
        <w:gridCol w:w="666"/>
        <w:gridCol w:w="666"/>
        <w:gridCol w:w="1230"/>
        <w:gridCol w:w="799"/>
        <w:gridCol w:w="1199"/>
        <w:gridCol w:w="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88" w:type="pct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区域（机构）</w:t>
            </w:r>
          </w:p>
        </w:tc>
        <w:tc>
          <w:tcPr>
            <w:tcW w:w="704" w:type="pct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管理相对人</w:t>
            </w:r>
          </w:p>
        </w:tc>
        <w:tc>
          <w:tcPr>
            <w:tcW w:w="1206" w:type="pct"/>
            <w:gridSpan w:val="4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监督情况</w:t>
            </w:r>
          </w:p>
        </w:tc>
        <w:tc>
          <w:tcPr>
            <w:tcW w:w="2502" w:type="pct"/>
            <w:gridSpan w:val="8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案件查处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8" w:type="pct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被监督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单位数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单位数与上年同期变化率(%)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应监督户数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实监督户数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监督覆盖率(%)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覆盖率与上年同期变化率(%)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查处案件数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案件数与上年同期变化率(%)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警告(件)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罚款(件)</w:t>
            </w:r>
            <w:bookmarkStart w:id="0" w:name="_GoBack"/>
            <w:bookmarkEnd w:id="0"/>
          </w:p>
        </w:tc>
        <w:tc>
          <w:tcPr>
            <w:tcW w:w="43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罚款金额(元)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没收非法所得(件)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没收金额(元)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吊销许可证(件)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88" w:type="pct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(1)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(2)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(3)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(4)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(5)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(6)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(7)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(8)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(9)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(10)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(11)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(12)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(13)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125180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14.80 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132713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67029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50.51 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-5.04 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5040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-27.89 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4122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2443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18279511.00 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3233067.60 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武汉市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25705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22.26 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27878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17423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62.50 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-18.97 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1588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-42.96 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1370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3157416.00 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2708459.00 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黄石市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4670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20.08 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4917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4069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82.75 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19.40 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-7.99 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1323740.00 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20855.00 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十堰市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10306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16.41 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10775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9291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86.23 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16.72 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-24.12 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845800.00 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18388.50 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宜昌市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13338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25.51 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14053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10028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71.36 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-4.25 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-28.26 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909850.00 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32883.30 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襄阳市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8947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5.06 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9652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3295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34.14 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-6.37 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-37.71 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1058060.00 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43306.00 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鄂州市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2764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16.58 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3019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733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24.28 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2.96 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-33.10 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1060100.00 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133226.00 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荆门市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4704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3.45 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4996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1961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39.25 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-7.41 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-14.49 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770360.00 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6290.00 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孝感市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6254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-3.07 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6507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2334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35.87 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-2.64 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-50.94 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487660.00 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28710.00 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荆州市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9728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17.22 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10099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4265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42.23 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-8.63 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44.83 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1779165.00 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42900.00 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黄冈市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11051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3.97 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11758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3889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33.08 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-4.59 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-37.72 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694500.00 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19915.00 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咸宁市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5137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13.22 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5407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2986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55.22 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-4.31 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-17.98 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1058800.00 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19595.00 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随州市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4171</w:t>
            </w: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34.90 </w:t>
            </w:r>
          </w:p>
        </w:tc>
        <w:tc>
          <w:tcPr>
            <w:tcW w:w="267" w:type="pct"/>
            <w:tcBorders>
              <w:top w:val="single" w:color="auto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4342</w:t>
            </w:r>
          </w:p>
        </w:tc>
        <w:tc>
          <w:tcPr>
            <w:tcW w:w="257" w:type="pct"/>
            <w:tcBorders>
              <w:top w:val="single" w:color="auto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264" w:type="pct"/>
            <w:tcBorders>
              <w:top w:val="single" w:color="auto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15.85 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-5.80 </w:t>
            </w:r>
          </w:p>
        </w:tc>
        <w:tc>
          <w:tcPr>
            <w:tcW w:w="264" w:type="pct"/>
            <w:tcBorders>
              <w:top w:val="single" w:color="auto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-20.33 </w:t>
            </w:r>
          </w:p>
        </w:tc>
        <w:tc>
          <w:tcPr>
            <w:tcW w:w="235" w:type="pct"/>
            <w:tcBorders>
              <w:top w:val="single" w:color="auto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235" w:type="pct"/>
            <w:tcBorders>
              <w:top w:val="single" w:color="auto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556300.00 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1500.00 </w:t>
            </w:r>
          </w:p>
        </w:tc>
        <w:tc>
          <w:tcPr>
            <w:tcW w:w="211" w:type="pct"/>
            <w:tcBorders>
              <w:top w:val="single" w:color="auto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恩施土家族苗族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自治州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10049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24.85 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10604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1579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14.89 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-6.61 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-47.11 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680200.00 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30440.80 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仙桃市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2732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8.67 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2782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2270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81.60 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7.74 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25.00 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1040500.00 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11213.00 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潜江市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2663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15.48 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2831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1267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44.75 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-14.27 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21.77 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2442560.00 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115386.00 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天门市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-18.97 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2112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29.97 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4.19 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-5.76 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411500.00 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8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神农架林区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11.59 </w:t>
            </w:r>
          </w:p>
        </w:tc>
        <w:tc>
          <w:tcPr>
            <w:tcW w:w="26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257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32.42 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-9.77 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3000.00 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>
      <w:pPr>
        <w:widowControl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hjODZmMWI3MmU4OGY3YTc5ODIwNmUzOTVhMDA0NWUifQ=="/>
  </w:docVars>
  <w:rsids>
    <w:rsidRoot w:val="00DE4C69"/>
    <w:rsid w:val="00050A41"/>
    <w:rsid w:val="000D22B4"/>
    <w:rsid w:val="00136E47"/>
    <w:rsid w:val="00141C13"/>
    <w:rsid w:val="001801CE"/>
    <w:rsid w:val="001C577E"/>
    <w:rsid w:val="00240A3C"/>
    <w:rsid w:val="00243D80"/>
    <w:rsid w:val="0028419F"/>
    <w:rsid w:val="00307928"/>
    <w:rsid w:val="003C0019"/>
    <w:rsid w:val="003D4E53"/>
    <w:rsid w:val="00404DB1"/>
    <w:rsid w:val="004879B2"/>
    <w:rsid w:val="00497A3F"/>
    <w:rsid w:val="00550C93"/>
    <w:rsid w:val="005F3E48"/>
    <w:rsid w:val="00665B88"/>
    <w:rsid w:val="006E351A"/>
    <w:rsid w:val="00706B6E"/>
    <w:rsid w:val="00751C77"/>
    <w:rsid w:val="00752875"/>
    <w:rsid w:val="00772F2B"/>
    <w:rsid w:val="0082549F"/>
    <w:rsid w:val="008707A6"/>
    <w:rsid w:val="0087726D"/>
    <w:rsid w:val="00917B02"/>
    <w:rsid w:val="0095771C"/>
    <w:rsid w:val="009919C2"/>
    <w:rsid w:val="00994939"/>
    <w:rsid w:val="009A5863"/>
    <w:rsid w:val="009C2F34"/>
    <w:rsid w:val="009C380E"/>
    <w:rsid w:val="00A11B15"/>
    <w:rsid w:val="00A24692"/>
    <w:rsid w:val="00AF03F0"/>
    <w:rsid w:val="00B81F8F"/>
    <w:rsid w:val="00C003C5"/>
    <w:rsid w:val="00C01792"/>
    <w:rsid w:val="00C546F9"/>
    <w:rsid w:val="00CB23DF"/>
    <w:rsid w:val="00D41ADA"/>
    <w:rsid w:val="00DB5A3F"/>
    <w:rsid w:val="00DC5B46"/>
    <w:rsid w:val="00DE3DA0"/>
    <w:rsid w:val="00DE4C69"/>
    <w:rsid w:val="00EA3B3E"/>
    <w:rsid w:val="00EC20A9"/>
    <w:rsid w:val="00F41753"/>
    <w:rsid w:val="00FA10CC"/>
    <w:rsid w:val="00FA1F0B"/>
    <w:rsid w:val="00FE113F"/>
    <w:rsid w:val="2254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tabs>
        <w:tab w:val="left" w:pos="0"/>
      </w:tabs>
      <w:spacing w:before="200" w:after="80"/>
      <w:ind w:left="576" w:hanging="576"/>
      <w:outlineLvl w:val="1"/>
    </w:pPr>
    <w:rPr>
      <w:rFonts w:ascii="宋体" w:hAnsi="宋体"/>
      <w:b/>
      <w:color w:val="000000"/>
      <w:sz w:val="28"/>
      <w:szCs w:val="24"/>
    </w:rPr>
  </w:style>
  <w:style w:type="paragraph" w:styleId="3">
    <w:name w:val="heading 3"/>
    <w:basedOn w:val="1"/>
    <w:next w:val="1"/>
    <w:link w:val="11"/>
    <w:qFormat/>
    <w:uiPriority w:val="0"/>
    <w:pPr>
      <w:tabs>
        <w:tab w:val="left" w:pos="0"/>
      </w:tabs>
      <w:spacing w:before="200" w:after="80"/>
      <w:ind w:left="720" w:hanging="720"/>
      <w:outlineLvl w:val="2"/>
    </w:pPr>
    <w:rPr>
      <w:b/>
      <w:color w:val="000000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0"/>
    <w:rPr>
      <w:rFonts w:ascii="宋体" w:hAnsi="宋体" w:eastAsia="宋体" w:cs="黑体"/>
      <w:b/>
      <w:color w:val="000000"/>
      <w:sz w:val="28"/>
      <w:szCs w:val="24"/>
    </w:rPr>
  </w:style>
  <w:style w:type="character" w:customStyle="1" w:styleId="11">
    <w:name w:val="标题 3 Char"/>
    <w:basedOn w:val="7"/>
    <w:link w:val="3"/>
    <w:qFormat/>
    <w:uiPriority w:val="0"/>
    <w:rPr>
      <w:rFonts w:ascii="Calibri" w:hAnsi="Calibri" w:eastAsia="宋体" w:cs="黑体"/>
      <w:b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B5291-F165-4276-8091-E4CB62528E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2570</Words>
  <Characters>4391</Characters>
  <Lines>40</Lines>
  <Paragraphs>11</Paragraphs>
  <TotalTime>146</TotalTime>
  <ScaleCrop>false</ScaleCrop>
  <LinksUpToDate>false</LinksUpToDate>
  <CharactersWithSpaces>4612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2022-09-15T01:27:00Z</dcterms:created>
  <dc:creator>admin</dc:creator>
  <cp:lastModifiedBy>王～～</cp:lastModifiedBy>
  <dcterms:modified xsi:type="dcterms:W3CDTF">2023-01-18T03:19:07Z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D39421661B844B8D86541D5A2EC207B9</vt:lpwstr>
  </property>
</Properties>
</file>