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065F" w14:textId="1EDA80B4" w:rsidR="002A24F3" w:rsidRDefault="002A24F3" w:rsidP="002A24F3">
      <w:pPr>
        <w:jc w:val="center"/>
      </w:pPr>
      <w:r w:rsidRPr="002A24F3">
        <w:rPr>
          <w:rFonts w:ascii="方正小标宋_GBK" w:eastAsia="方正小标宋_GBK" w:hint="eastAsia"/>
          <w:sz w:val="44"/>
          <w:szCs w:val="44"/>
        </w:rPr>
        <w:t>基础电信互联网接入服务</w:t>
      </w:r>
      <w:r w:rsidRPr="002A24F3">
        <w:rPr>
          <w:rFonts w:ascii="方正小标宋_GBK" w:eastAsia="方正小标宋_GBK" w:hint="eastAsia"/>
          <w:sz w:val="44"/>
          <w:szCs w:val="44"/>
        </w:rPr>
        <w:cr/>
        <w:t>采购需求</w:t>
      </w:r>
      <w:r>
        <w:t xml:space="preserve"> </w:t>
      </w:r>
    </w:p>
    <w:p w14:paraId="14ADE567" w14:textId="77777777" w:rsidR="009C7B80" w:rsidRDefault="009C7B80" w:rsidP="005F66E0">
      <w:pPr>
        <w:ind w:firstLine="420"/>
      </w:pPr>
    </w:p>
    <w:p w14:paraId="1B2448D5" w14:textId="69CDD1E8" w:rsidR="005F66E0" w:rsidRPr="00504172" w:rsidRDefault="00982817" w:rsidP="00504172">
      <w:pPr>
        <w:adjustRightInd w:val="0"/>
        <w:snapToGrid w:val="0"/>
        <w:spacing w:line="360" w:lineRule="auto"/>
        <w:outlineLvl w:val="1"/>
        <w:rPr>
          <w:rFonts w:ascii="仿宋_GB2312" w:eastAsia="仿宋_GB2312" w:hAnsi="仿宋" w:hint="eastAsia"/>
          <w:sz w:val="32"/>
          <w:szCs w:val="32"/>
        </w:rPr>
      </w:pPr>
      <w:r w:rsidRPr="00504172">
        <w:rPr>
          <w:rFonts w:ascii="仿宋_GB2312" w:eastAsia="仿宋_GB2312" w:hAnsi="仿宋" w:hint="eastAsia"/>
          <w:sz w:val="32"/>
          <w:szCs w:val="32"/>
        </w:rPr>
        <w:t>一</w:t>
      </w:r>
      <w:r w:rsidR="005F66E0" w:rsidRPr="00504172">
        <w:rPr>
          <w:rFonts w:ascii="仿宋_GB2312" w:eastAsia="仿宋_GB2312" w:hAnsi="仿宋" w:hint="eastAsia"/>
          <w:sz w:val="32"/>
          <w:szCs w:val="32"/>
        </w:rPr>
        <w:t>、项目清单及技术要求说明</w:t>
      </w:r>
    </w:p>
    <w:tbl>
      <w:tblPr>
        <w:tblStyle w:val="a8"/>
        <w:tblW w:w="8656" w:type="dxa"/>
        <w:tblInd w:w="279" w:type="dxa"/>
        <w:tblLook w:val="04A0" w:firstRow="1" w:lastRow="0" w:firstColumn="1" w:lastColumn="0" w:noHBand="0" w:noVBand="1"/>
      </w:tblPr>
      <w:tblGrid>
        <w:gridCol w:w="709"/>
        <w:gridCol w:w="1311"/>
        <w:gridCol w:w="6636"/>
      </w:tblGrid>
      <w:tr w:rsidR="005F66E0" w:rsidRPr="00504172" w14:paraId="0E8483BE" w14:textId="77777777" w:rsidTr="008A7A9D">
        <w:trPr>
          <w:trHeight w:val="259"/>
        </w:trPr>
        <w:tc>
          <w:tcPr>
            <w:tcW w:w="709" w:type="dxa"/>
            <w:vAlign w:val="center"/>
          </w:tcPr>
          <w:p w14:paraId="5A0ACBF3" w14:textId="77777777" w:rsidR="005F66E0" w:rsidRPr="00593F8B" w:rsidRDefault="005F66E0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序号</w:t>
            </w:r>
          </w:p>
        </w:tc>
        <w:tc>
          <w:tcPr>
            <w:tcW w:w="1311" w:type="dxa"/>
            <w:vAlign w:val="center"/>
          </w:tcPr>
          <w:p w14:paraId="6B3F086F" w14:textId="77777777" w:rsidR="005F66E0" w:rsidRPr="00593F8B" w:rsidRDefault="005F66E0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服务名称</w:t>
            </w:r>
          </w:p>
        </w:tc>
        <w:tc>
          <w:tcPr>
            <w:tcW w:w="6636" w:type="dxa"/>
            <w:vAlign w:val="center"/>
          </w:tcPr>
          <w:p w14:paraId="6C337E63" w14:textId="77777777" w:rsidR="005F66E0" w:rsidRPr="00593F8B" w:rsidRDefault="005871FF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服务内容</w:t>
            </w:r>
          </w:p>
        </w:tc>
      </w:tr>
      <w:tr w:rsidR="005F66E0" w:rsidRPr="00504172" w14:paraId="0AC728B8" w14:textId="77777777" w:rsidTr="008A7A9D">
        <w:trPr>
          <w:trHeight w:val="259"/>
        </w:trPr>
        <w:tc>
          <w:tcPr>
            <w:tcW w:w="709" w:type="dxa"/>
            <w:vAlign w:val="center"/>
          </w:tcPr>
          <w:p w14:paraId="0CBED988" w14:textId="77777777" w:rsidR="005F66E0" w:rsidRPr="00593F8B" w:rsidRDefault="00AE688D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1</w:t>
            </w:r>
          </w:p>
        </w:tc>
        <w:tc>
          <w:tcPr>
            <w:tcW w:w="1311" w:type="dxa"/>
            <w:vAlign w:val="center"/>
          </w:tcPr>
          <w:p w14:paraId="10ABF127" w14:textId="77777777" w:rsidR="005F66E0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互联网接入</w:t>
            </w:r>
          </w:p>
        </w:tc>
        <w:tc>
          <w:tcPr>
            <w:tcW w:w="6636" w:type="dxa"/>
            <w:vAlign w:val="center"/>
          </w:tcPr>
          <w:p w14:paraId="2F4F283B" w14:textId="77777777" w:rsidR="005F66E0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1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0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0M网络光纤专线接入，上下行对等，提供</w:t>
            </w:r>
            <w:r w:rsidR="00C67A01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4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个固定公网IP。</w:t>
            </w:r>
          </w:p>
        </w:tc>
      </w:tr>
      <w:tr w:rsidR="00AE688D" w:rsidRPr="00504172" w14:paraId="37EB4E4D" w14:textId="77777777" w:rsidTr="008A7A9D">
        <w:trPr>
          <w:trHeight w:val="333"/>
        </w:trPr>
        <w:tc>
          <w:tcPr>
            <w:tcW w:w="709" w:type="dxa"/>
            <w:vAlign w:val="center"/>
          </w:tcPr>
          <w:p w14:paraId="1571C0AF" w14:textId="77777777" w:rsidR="00AE688D" w:rsidRPr="00593F8B" w:rsidRDefault="00AE688D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2</w:t>
            </w:r>
          </w:p>
        </w:tc>
        <w:tc>
          <w:tcPr>
            <w:tcW w:w="1311" w:type="dxa"/>
            <w:vAlign w:val="center"/>
          </w:tcPr>
          <w:p w14:paraId="47F9C900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云主机</w:t>
            </w:r>
          </w:p>
        </w:tc>
        <w:tc>
          <w:tcPr>
            <w:tcW w:w="6636" w:type="dxa"/>
            <w:vAlign w:val="center"/>
          </w:tcPr>
          <w:p w14:paraId="54A0CD28" w14:textId="77777777" w:rsidR="00AE688D" w:rsidRPr="00593F8B" w:rsidRDefault="003E6A13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配置：</w:t>
            </w:r>
            <w:r w:rsidR="00AE68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8核</w:t>
            </w:r>
            <w:r w:rsidR="009E0E0B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CPU</w:t>
            </w:r>
            <w:r w:rsidR="009E0E0B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 xml:space="preserve"> </w:t>
            </w:r>
            <w:r w:rsidR="00AE68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32GB</w:t>
            </w:r>
            <w:r w:rsidR="009E0E0B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内存</w:t>
            </w:r>
            <w:r w:rsidR="00C67A01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、</w:t>
            </w:r>
            <w:r w:rsidR="00AE688D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100G系统盘</w:t>
            </w:r>
            <w:r w:rsidR="00C67A01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、</w:t>
            </w:r>
            <w:r w:rsidR="00AE688D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500G数据盘</w:t>
            </w:r>
            <w:r w:rsidR="00AE68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；数量</w:t>
            </w:r>
            <w:r w:rsidR="00BF2A01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5</w:t>
            </w:r>
            <w:r w:rsidR="00AE68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台</w:t>
            </w:r>
            <w:r w:rsidR="00AE688D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，弹性公网IP</w:t>
            </w:r>
            <w:r w:rsidR="00BF2A01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5</w:t>
            </w:r>
            <w:r w:rsidR="00AE688D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个</w:t>
            </w:r>
            <w:r w:rsidR="00AE68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；有效时长</w:t>
            </w:r>
            <w:r w:rsidR="00AE1F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3</w:t>
            </w:r>
            <w:r w:rsidR="00AE688D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个</w:t>
            </w:r>
            <w:r w:rsidR="00AE688D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月</w:t>
            </w:r>
          </w:p>
        </w:tc>
      </w:tr>
      <w:tr w:rsidR="00AE688D" w:rsidRPr="00504172" w14:paraId="28CC7821" w14:textId="77777777" w:rsidTr="008A7A9D">
        <w:trPr>
          <w:trHeight w:val="372"/>
        </w:trPr>
        <w:tc>
          <w:tcPr>
            <w:tcW w:w="709" w:type="dxa"/>
            <w:vAlign w:val="center"/>
          </w:tcPr>
          <w:p w14:paraId="5927A07C" w14:textId="77777777" w:rsidR="00AE688D" w:rsidRPr="00593F8B" w:rsidRDefault="00AE688D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3</w:t>
            </w:r>
          </w:p>
        </w:tc>
        <w:tc>
          <w:tcPr>
            <w:tcW w:w="1311" w:type="dxa"/>
            <w:vAlign w:val="center"/>
          </w:tcPr>
          <w:p w14:paraId="60449DF2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云主机流量</w:t>
            </w:r>
          </w:p>
        </w:tc>
        <w:tc>
          <w:tcPr>
            <w:tcW w:w="6636" w:type="dxa"/>
            <w:vAlign w:val="center"/>
          </w:tcPr>
          <w:p w14:paraId="436C3224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全动态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流量、按实际用量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计费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（非流量套餐包）、共享带宽、带宽速率≥1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00</w:t>
            </w:r>
            <w:r w:rsidR="00C67A01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M</w:t>
            </w:r>
            <w:r w:rsidR="00C67A01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B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/s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、总量≥</w:t>
            </w:r>
            <w:r w:rsidR="00906459"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50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TB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。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 xml:space="preserve"> </w:t>
            </w:r>
          </w:p>
        </w:tc>
      </w:tr>
      <w:tr w:rsidR="00AE688D" w:rsidRPr="00504172" w14:paraId="09D74B77" w14:textId="77777777" w:rsidTr="008A7A9D">
        <w:trPr>
          <w:trHeight w:val="289"/>
        </w:trPr>
        <w:tc>
          <w:tcPr>
            <w:tcW w:w="709" w:type="dxa"/>
            <w:vAlign w:val="center"/>
          </w:tcPr>
          <w:p w14:paraId="472956CA" w14:textId="77777777" w:rsidR="00AE688D" w:rsidRPr="00593F8B" w:rsidRDefault="00AE688D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4</w:t>
            </w:r>
          </w:p>
        </w:tc>
        <w:tc>
          <w:tcPr>
            <w:tcW w:w="1311" w:type="dxa"/>
            <w:vAlign w:val="center"/>
          </w:tcPr>
          <w:p w14:paraId="17F36431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CDN加速</w:t>
            </w:r>
          </w:p>
        </w:tc>
        <w:tc>
          <w:tcPr>
            <w:tcW w:w="6636" w:type="dxa"/>
            <w:vAlign w:val="center"/>
          </w:tcPr>
          <w:p w14:paraId="6F577959" w14:textId="77777777" w:rsidR="00AE688D" w:rsidRPr="00593F8B" w:rsidRDefault="00C67A01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下行流量、中国内地通用流量包、数量以合同签订为准，有效时长1年</w:t>
            </w:r>
          </w:p>
        </w:tc>
      </w:tr>
      <w:tr w:rsidR="00AE688D" w:rsidRPr="00504172" w14:paraId="5614E195" w14:textId="77777777" w:rsidTr="008A7A9D">
        <w:trPr>
          <w:trHeight w:val="289"/>
        </w:trPr>
        <w:tc>
          <w:tcPr>
            <w:tcW w:w="709" w:type="dxa"/>
            <w:vAlign w:val="center"/>
          </w:tcPr>
          <w:p w14:paraId="2376B8B9" w14:textId="77777777" w:rsidR="00AE688D" w:rsidRPr="00593F8B" w:rsidRDefault="00AE688D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5</w:t>
            </w:r>
          </w:p>
        </w:tc>
        <w:tc>
          <w:tcPr>
            <w:tcW w:w="1311" w:type="dxa"/>
            <w:vAlign w:val="center"/>
          </w:tcPr>
          <w:p w14:paraId="1C99564B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实名认证接口服务</w:t>
            </w:r>
          </w:p>
        </w:tc>
        <w:tc>
          <w:tcPr>
            <w:tcW w:w="6636" w:type="dxa"/>
            <w:vAlign w:val="center"/>
          </w:tcPr>
          <w:p w14:paraId="419040DB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国内实名认证接口，用于考生身份核验，</w:t>
            </w:r>
            <w:r w:rsidR="00C67A01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数量以合同签订为准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，有效时长</w:t>
            </w:r>
            <w:r w:rsidRPr="00593F8B"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2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年。</w:t>
            </w:r>
          </w:p>
        </w:tc>
      </w:tr>
      <w:tr w:rsidR="00AE688D" w:rsidRPr="00504172" w14:paraId="1D961160" w14:textId="77777777" w:rsidTr="008A7A9D">
        <w:trPr>
          <w:trHeight w:val="289"/>
        </w:trPr>
        <w:tc>
          <w:tcPr>
            <w:tcW w:w="709" w:type="dxa"/>
            <w:vAlign w:val="center"/>
          </w:tcPr>
          <w:p w14:paraId="7A1EEAAA" w14:textId="77777777" w:rsidR="00AE688D" w:rsidRPr="00593F8B" w:rsidRDefault="00AE688D" w:rsidP="00593F8B">
            <w:pPr>
              <w:pStyle w:val="HNIU"/>
              <w:spacing w:line="420" w:lineRule="exact"/>
              <w:jc w:val="center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6</w:t>
            </w:r>
          </w:p>
        </w:tc>
        <w:tc>
          <w:tcPr>
            <w:tcW w:w="1311" w:type="dxa"/>
            <w:vAlign w:val="center"/>
          </w:tcPr>
          <w:p w14:paraId="0F1D7E49" w14:textId="77777777" w:rsidR="00AE688D" w:rsidRPr="00593F8B" w:rsidRDefault="00A05B5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短信服务</w:t>
            </w:r>
          </w:p>
        </w:tc>
        <w:tc>
          <w:tcPr>
            <w:tcW w:w="6636" w:type="dxa"/>
            <w:vAlign w:val="center"/>
          </w:tcPr>
          <w:p w14:paraId="79827A2D" w14:textId="77777777" w:rsidR="00AE688D" w:rsidRPr="00593F8B" w:rsidRDefault="00AE688D" w:rsidP="00593F8B">
            <w:pPr>
              <w:pStyle w:val="HNIU"/>
              <w:spacing w:line="420" w:lineRule="exact"/>
              <w:rPr>
                <w:rFonts w:ascii="仿宋_GB2312" w:eastAsia="仿宋_GB2312" w:hAnsi="仿宋" w:cstheme="minorBidi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</w:pP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国内通用短信,可用于验证码、短信通知，</w:t>
            </w:r>
            <w:r w:rsidR="00C67A01"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数量以合同签订为准</w:t>
            </w:r>
            <w:r w:rsidRPr="00593F8B">
              <w:rPr>
                <w:rFonts w:ascii="仿宋_GB2312" w:eastAsia="仿宋_GB2312" w:hAnsi="仿宋" w:cstheme="minorBidi" w:hint="eastAsia"/>
                <w:bCs w:val="0"/>
                <w:kern w:val="2"/>
                <w:sz w:val="28"/>
                <w:szCs w:val="28"/>
                <w:shd w:val="clear" w:color="auto" w:fill="auto"/>
                <w:lang w:bidi="mn-Mong-CN"/>
              </w:rPr>
              <w:t>、有效时长2年。</w:t>
            </w:r>
          </w:p>
        </w:tc>
      </w:tr>
    </w:tbl>
    <w:p w14:paraId="212561A0" w14:textId="77777777" w:rsidR="005F66E0" w:rsidRPr="00504172" w:rsidRDefault="005F66E0" w:rsidP="00270F6C">
      <w:pPr>
        <w:rPr>
          <w:rFonts w:ascii="仿宋_GB2312" w:eastAsia="仿宋_GB2312" w:hAnsi="仿宋"/>
          <w:sz w:val="32"/>
          <w:szCs w:val="32"/>
        </w:rPr>
      </w:pPr>
    </w:p>
    <w:p w14:paraId="321EF11F" w14:textId="313E3237" w:rsidR="005F66E0" w:rsidRPr="00504172" w:rsidRDefault="00982817" w:rsidP="00270F6C">
      <w:pPr>
        <w:adjustRightInd w:val="0"/>
        <w:snapToGrid w:val="0"/>
        <w:spacing w:line="360" w:lineRule="auto"/>
        <w:outlineLvl w:val="1"/>
        <w:rPr>
          <w:rFonts w:ascii="仿宋_GB2312" w:eastAsia="仿宋_GB2312" w:hAnsi="仿宋"/>
          <w:sz w:val="32"/>
          <w:szCs w:val="32"/>
        </w:rPr>
      </w:pPr>
      <w:r w:rsidRPr="00504172">
        <w:rPr>
          <w:rFonts w:ascii="仿宋_GB2312" w:eastAsia="仿宋_GB2312" w:hAnsi="仿宋" w:hint="eastAsia"/>
          <w:sz w:val="32"/>
          <w:szCs w:val="32"/>
        </w:rPr>
        <w:t>二</w:t>
      </w:r>
      <w:r w:rsidR="005F66E0" w:rsidRPr="00504172">
        <w:rPr>
          <w:rFonts w:ascii="仿宋_GB2312" w:eastAsia="仿宋_GB2312" w:hAnsi="仿宋" w:hint="eastAsia"/>
          <w:sz w:val="32"/>
          <w:szCs w:val="32"/>
        </w:rPr>
        <w:t>、平台交付时间</w:t>
      </w:r>
    </w:p>
    <w:p w14:paraId="08226E48" w14:textId="396B8C06" w:rsidR="00270F6C" w:rsidRPr="00504172" w:rsidRDefault="005F66E0" w:rsidP="00593F8B">
      <w:pPr>
        <w:pStyle w:val="a9"/>
        <w:adjustRightInd w:val="0"/>
        <w:snapToGrid w:val="0"/>
        <w:spacing w:before="0" w:beforeAutospacing="0" w:after="0" w:afterAutospacing="0" w:line="360" w:lineRule="auto"/>
        <w:ind w:firstLineChars="200" w:firstLine="640"/>
        <w:contextualSpacing/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</w:pPr>
      <w:r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>要求在双方签订合同后</w:t>
      </w:r>
      <w:r w:rsidR="009C002C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 xml:space="preserve"> </w:t>
      </w:r>
      <w:r w:rsidRPr="00504172">
        <w:rPr>
          <w:rFonts w:ascii="仿宋_GB2312" w:eastAsia="仿宋_GB2312" w:hAnsi="仿宋" w:cstheme="minorBidi"/>
          <w:kern w:val="2"/>
          <w:sz w:val="32"/>
          <w:szCs w:val="32"/>
          <w:lang w:bidi="mn-Mong-CN"/>
        </w:rPr>
        <w:t>5</w:t>
      </w:r>
      <w:r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 xml:space="preserve"> </w:t>
      </w:r>
      <w:r w:rsidR="00982817"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>个工作日</w:t>
      </w:r>
      <w:r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>内交付采购人。</w:t>
      </w:r>
    </w:p>
    <w:p w14:paraId="2BED6240" w14:textId="039E07D6" w:rsidR="005F66E0" w:rsidRPr="00504172" w:rsidRDefault="00E6446B" w:rsidP="00E26DA6">
      <w:pPr>
        <w:adjustRightInd w:val="0"/>
        <w:snapToGrid w:val="0"/>
        <w:spacing w:line="360" w:lineRule="auto"/>
        <w:ind w:rightChars="-230" w:right="-483"/>
        <w:outlineLvl w:val="1"/>
        <w:rPr>
          <w:rFonts w:ascii="仿宋_GB2312" w:eastAsia="仿宋_GB2312" w:hAnsi="仿宋"/>
          <w:sz w:val="32"/>
          <w:szCs w:val="32"/>
        </w:rPr>
      </w:pPr>
      <w:r w:rsidRPr="00504172">
        <w:rPr>
          <w:rFonts w:ascii="仿宋_GB2312" w:eastAsia="仿宋_GB2312" w:hAnsi="仿宋" w:hint="eastAsia"/>
          <w:sz w:val="32"/>
          <w:szCs w:val="32"/>
        </w:rPr>
        <w:t>三</w:t>
      </w:r>
      <w:r w:rsidR="005F66E0" w:rsidRPr="00504172">
        <w:rPr>
          <w:rFonts w:ascii="仿宋_GB2312" w:eastAsia="仿宋_GB2312" w:hAnsi="仿宋" w:hint="eastAsia"/>
          <w:sz w:val="32"/>
          <w:szCs w:val="32"/>
        </w:rPr>
        <w:t>、售后服务要求</w:t>
      </w:r>
      <w:r w:rsidR="005F66E0" w:rsidRPr="00504172">
        <w:rPr>
          <w:rFonts w:ascii="仿宋_GB2312" w:eastAsia="仿宋_GB2312" w:hAnsi="仿宋"/>
          <w:sz w:val="32"/>
          <w:szCs w:val="32"/>
        </w:rPr>
        <w:t xml:space="preserve"> </w:t>
      </w:r>
    </w:p>
    <w:p w14:paraId="4CDEFD87" w14:textId="77777777" w:rsidR="005F66E0" w:rsidRPr="00504172" w:rsidRDefault="005F66E0" w:rsidP="00E26DA6">
      <w:pPr>
        <w:pStyle w:val="a9"/>
        <w:adjustRightInd w:val="0"/>
        <w:snapToGrid w:val="0"/>
        <w:spacing w:before="0" w:beforeAutospacing="0" w:after="0" w:afterAutospacing="0" w:line="360" w:lineRule="auto"/>
        <w:ind w:rightChars="-162" w:right="-340" w:firstLineChars="200" w:firstLine="640"/>
        <w:contextualSpacing/>
        <w:rPr>
          <w:rFonts w:ascii="仿宋_GB2312" w:eastAsia="仿宋_GB2312" w:hAnsi="仿宋" w:cstheme="minorBidi"/>
          <w:kern w:val="2"/>
          <w:sz w:val="32"/>
          <w:szCs w:val="32"/>
          <w:lang w:bidi="mn-Mong-CN"/>
        </w:rPr>
      </w:pPr>
      <w:r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>1、售后服务：对采购人不定期维护要求的响应措施。对用户修改设计要求的响应措施。</w:t>
      </w:r>
    </w:p>
    <w:p w14:paraId="21B0FA70" w14:textId="77777777" w:rsidR="005F66E0" w:rsidRPr="00504172" w:rsidRDefault="005F66E0" w:rsidP="005F66E0">
      <w:pPr>
        <w:pStyle w:val="a9"/>
        <w:adjustRightInd w:val="0"/>
        <w:snapToGrid w:val="0"/>
        <w:spacing w:before="0" w:beforeAutospacing="0" w:after="0" w:afterAutospacing="0" w:line="360" w:lineRule="auto"/>
        <w:ind w:firstLineChars="200" w:firstLine="640"/>
        <w:contextualSpacing/>
        <w:rPr>
          <w:rFonts w:ascii="仿宋_GB2312" w:eastAsia="仿宋_GB2312" w:hAnsi="仿宋" w:cstheme="minorBidi"/>
          <w:kern w:val="2"/>
          <w:sz w:val="32"/>
          <w:szCs w:val="32"/>
          <w:lang w:bidi="mn-Mong-CN"/>
        </w:rPr>
      </w:pPr>
      <w:r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t>2、技术支持：提供7×24小时的技术咨询服务。</w:t>
      </w:r>
    </w:p>
    <w:p w14:paraId="1D845EBA" w14:textId="77777777" w:rsidR="005F66E0" w:rsidRPr="00504172" w:rsidRDefault="005F66E0" w:rsidP="00E26DA6">
      <w:pPr>
        <w:pStyle w:val="a9"/>
        <w:adjustRightInd w:val="0"/>
        <w:snapToGrid w:val="0"/>
        <w:spacing w:before="0" w:beforeAutospacing="0" w:after="0" w:afterAutospacing="0" w:line="360" w:lineRule="auto"/>
        <w:ind w:rightChars="-94" w:right="-197" w:firstLineChars="200" w:firstLine="640"/>
        <w:contextualSpacing/>
        <w:rPr>
          <w:rFonts w:ascii="仿宋_GB2312" w:eastAsia="仿宋_GB2312" w:hAnsi="仿宋" w:cstheme="minorBidi"/>
          <w:kern w:val="2"/>
          <w:sz w:val="32"/>
          <w:szCs w:val="32"/>
          <w:lang w:bidi="mn-Mong-CN"/>
        </w:rPr>
      </w:pPr>
      <w:r w:rsidRPr="00504172">
        <w:rPr>
          <w:rFonts w:ascii="仿宋_GB2312" w:eastAsia="仿宋_GB2312" w:hAnsi="仿宋" w:cstheme="minorBidi" w:hint="eastAsia"/>
          <w:kern w:val="2"/>
          <w:sz w:val="32"/>
          <w:szCs w:val="32"/>
          <w:lang w:bidi="mn-Mong-CN"/>
        </w:rPr>
        <w:lastRenderedPageBreak/>
        <w:t>3、故障响应：提供7×24小时的故障服务受理。对重大故障提供7×24×2小时的自带备件现场支援，一般故障提供7×24×4小时的现场支援。</w:t>
      </w:r>
    </w:p>
    <w:p w14:paraId="7A32B658" w14:textId="77777777" w:rsidR="005F66E0" w:rsidRPr="00504172" w:rsidRDefault="005F66E0" w:rsidP="004E7F0D">
      <w:pPr>
        <w:rPr>
          <w:rFonts w:ascii="仿宋_GB2312" w:eastAsia="仿宋_GB2312" w:hAnsi="仿宋"/>
          <w:sz w:val="32"/>
          <w:szCs w:val="32"/>
        </w:rPr>
      </w:pPr>
    </w:p>
    <w:sectPr w:rsidR="005F66E0" w:rsidRPr="00504172" w:rsidSect="00AE6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98CF3" w14:textId="77777777" w:rsidR="000E5331" w:rsidRDefault="000E5331" w:rsidP="004E7F0D">
      <w:r>
        <w:separator/>
      </w:r>
    </w:p>
  </w:endnote>
  <w:endnote w:type="continuationSeparator" w:id="0">
    <w:p w14:paraId="5FFC8F23" w14:textId="77777777" w:rsidR="000E5331" w:rsidRDefault="000E5331" w:rsidP="004E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14091" w14:textId="77777777" w:rsidR="000E5331" w:rsidRDefault="000E5331" w:rsidP="004E7F0D">
      <w:r>
        <w:separator/>
      </w:r>
    </w:p>
  </w:footnote>
  <w:footnote w:type="continuationSeparator" w:id="0">
    <w:p w14:paraId="063DE40A" w14:textId="77777777" w:rsidR="000E5331" w:rsidRDefault="000E5331" w:rsidP="004E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02F26"/>
    <w:multiLevelType w:val="hybridMultilevel"/>
    <w:tmpl w:val="59382A74"/>
    <w:lvl w:ilvl="0" w:tplc="111A683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3249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E7B"/>
    <w:rsid w:val="00054C19"/>
    <w:rsid w:val="00071BB3"/>
    <w:rsid w:val="000E5331"/>
    <w:rsid w:val="00270F6C"/>
    <w:rsid w:val="002A24F3"/>
    <w:rsid w:val="002A4B9B"/>
    <w:rsid w:val="00372492"/>
    <w:rsid w:val="003D5ACF"/>
    <w:rsid w:val="003E6A13"/>
    <w:rsid w:val="003F1E7B"/>
    <w:rsid w:val="00405598"/>
    <w:rsid w:val="0046515F"/>
    <w:rsid w:val="00483E54"/>
    <w:rsid w:val="004E7F0D"/>
    <w:rsid w:val="00504172"/>
    <w:rsid w:val="005871FF"/>
    <w:rsid w:val="00593F8B"/>
    <w:rsid w:val="005F66E0"/>
    <w:rsid w:val="0060157F"/>
    <w:rsid w:val="00785DAE"/>
    <w:rsid w:val="007D0A01"/>
    <w:rsid w:val="00873EC6"/>
    <w:rsid w:val="008A7A9D"/>
    <w:rsid w:val="00906459"/>
    <w:rsid w:val="00982817"/>
    <w:rsid w:val="00990CEE"/>
    <w:rsid w:val="009C002C"/>
    <w:rsid w:val="009C7B80"/>
    <w:rsid w:val="009E0E0B"/>
    <w:rsid w:val="00A05B5D"/>
    <w:rsid w:val="00AE1F8D"/>
    <w:rsid w:val="00AE688D"/>
    <w:rsid w:val="00BF2A01"/>
    <w:rsid w:val="00C67A01"/>
    <w:rsid w:val="00D23135"/>
    <w:rsid w:val="00DA0C04"/>
    <w:rsid w:val="00E26DA6"/>
    <w:rsid w:val="00E6446B"/>
    <w:rsid w:val="00E97097"/>
    <w:rsid w:val="00EE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D16F7"/>
  <w15:chartTrackingRefBased/>
  <w15:docId w15:val="{4AE83FAB-372D-4DF6-B19A-FF78E7DE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F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character" w:customStyle="1" w:styleId="a4">
    <w:name w:val="页眉 字符"/>
    <w:basedOn w:val="a0"/>
    <w:link w:val="a3"/>
    <w:uiPriority w:val="99"/>
    <w:rsid w:val="004E7F0D"/>
    <w:rPr>
      <w:sz w:val="18"/>
      <w:szCs w:val="22"/>
    </w:rPr>
  </w:style>
  <w:style w:type="paragraph" w:styleId="a5">
    <w:name w:val="footer"/>
    <w:basedOn w:val="a"/>
    <w:link w:val="a6"/>
    <w:uiPriority w:val="99"/>
    <w:unhideWhenUsed/>
    <w:rsid w:val="004E7F0D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character" w:customStyle="1" w:styleId="a6">
    <w:name w:val="页脚 字符"/>
    <w:basedOn w:val="a0"/>
    <w:link w:val="a5"/>
    <w:uiPriority w:val="99"/>
    <w:rsid w:val="004E7F0D"/>
    <w:rPr>
      <w:sz w:val="18"/>
      <w:szCs w:val="22"/>
    </w:rPr>
  </w:style>
  <w:style w:type="paragraph" w:styleId="a7">
    <w:name w:val="List Paragraph"/>
    <w:basedOn w:val="a"/>
    <w:uiPriority w:val="34"/>
    <w:qFormat/>
    <w:rsid w:val="004E7F0D"/>
    <w:pPr>
      <w:ind w:firstLineChars="200" w:firstLine="420"/>
    </w:pPr>
  </w:style>
  <w:style w:type="table" w:styleId="a8">
    <w:name w:val="Table Grid"/>
    <w:basedOn w:val="a1"/>
    <w:uiPriority w:val="39"/>
    <w:qFormat/>
    <w:rsid w:val="005F66E0"/>
    <w:rPr>
      <w:rFonts w:ascii="Times New Roman" w:eastAsia="宋体" w:hAnsi="Times New Roman" w:cs="Times New Roman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NIU">
    <w:name w:val="正文HNIU工作笔记"/>
    <w:basedOn w:val="a"/>
    <w:next w:val="a"/>
    <w:qFormat/>
    <w:rsid w:val="005F66E0"/>
    <w:pPr>
      <w:tabs>
        <w:tab w:val="left" w:pos="360"/>
        <w:tab w:val="left" w:pos="720"/>
        <w:tab w:val="left" w:pos="960"/>
      </w:tabs>
      <w:jc w:val="left"/>
    </w:pPr>
    <w:rPr>
      <w:rFonts w:ascii="宋体" w:eastAsia="宋体" w:hAnsi="宋体" w:cs="Times New Roman"/>
      <w:bCs/>
      <w:kern w:val="0"/>
      <w:szCs w:val="22"/>
      <w:shd w:val="clear" w:color="auto" w:fill="FFFFFF"/>
      <w:lang w:bidi="ar-SA"/>
    </w:rPr>
  </w:style>
  <w:style w:type="paragraph" w:styleId="a9">
    <w:name w:val="Normal (Web)"/>
    <w:basedOn w:val="a"/>
    <w:qFormat/>
    <w:rsid w:val="005F66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张佚名</dc:creator>
  <cp:keywords/>
  <dc:description/>
  <cp:lastModifiedBy>王 翰</cp:lastModifiedBy>
  <cp:revision>23</cp:revision>
  <dcterms:created xsi:type="dcterms:W3CDTF">2022-05-27T02:20:00Z</dcterms:created>
  <dcterms:modified xsi:type="dcterms:W3CDTF">2022-05-27T04:06:00Z</dcterms:modified>
</cp:coreProperties>
</file>