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CF" w:rsidRDefault="00A30ED1">
      <w:pPr>
        <w:jc w:val="center"/>
        <w:rPr>
          <w:rFonts w:ascii="仿宋_GB2312" w:eastAsia="仿宋_GB2312"/>
          <w:sz w:val="44"/>
          <w:szCs w:val="44"/>
        </w:rPr>
      </w:pPr>
      <w:r>
        <w:rPr>
          <w:rFonts w:ascii="仿宋_GB2312" w:eastAsia="仿宋_GB2312" w:hint="eastAsia"/>
          <w:sz w:val="44"/>
          <w:szCs w:val="44"/>
        </w:rPr>
        <w:t>湖北省卫生健康委</w:t>
      </w:r>
      <w:r>
        <w:rPr>
          <w:rFonts w:ascii="仿宋_GB2312" w:eastAsia="仿宋_GB2312" w:hint="eastAsia"/>
          <w:sz w:val="44"/>
          <w:szCs w:val="44"/>
          <w:lang w:eastAsia="zh-Hans"/>
        </w:rPr>
        <w:t>血液组织动员管理系统</w:t>
      </w:r>
      <w:r>
        <w:rPr>
          <w:rFonts w:ascii="仿宋_GB2312" w:eastAsia="仿宋_GB2312" w:hint="eastAsia"/>
          <w:sz w:val="44"/>
          <w:szCs w:val="44"/>
        </w:rPr>
        <w:t>运</w:t>
      </w:r>
      <w:proofErr w:type="gramStart"/>
      <w:r>
        <w:rPr>
          <w:rFonts w:ascii="仿宋_GB2312" w:eastAsia="仿宋_GB2312" w:hint="eastAsia"/>
          <w:sz w:val="44"/>
          <w:szCs w:val="44"/>
        </w:rPr>
        <w:t>维项目</w:t>
      </w:r>
      <w:proofErr w:type="gramEnd"/>
      <w:r>
        <w:rPr>
          <w:rFonts w:ascii="仿宋_GB2312" w:eastAsia="仿宋_GB2312" w:hint="eastAsia"/>
          <w:sz w:val="44"/>
          <w:szCs w:val="44"/>
        </w:rPr>
        <w:t>采购需求文件</w:t>
      </w:r>
    </w:p>
    <w:p w:rsidR="008C1ECF" w:rsidRDefault="008C1ECF">
      <w:pPr>
        <w:jc w:val="center"/>
        <w:rPr>
          <w:rFonts w:ascii="仿宋_GB2312" w:eastAsia="仿宋_GB2312"/>
          <w:sz w:val="44"/>
          <w:szCs w:val="44"/>
        </w:rPr>
      </w:pPr>
    </w:p>
    <w:p w:rsidR="008C1ECF" w:rsidRDefault="00A30ED1">
      <w:pPr>
        <w:pStyle w:val="10"/>
        <w:widowControl/>
        <w:numPr>
          <w:ilvl w:val="0"/>
          <w:numId w:val="1"/>
        </w:numPr>
        <w:spacing w:line="360" w:lineRule="auto"/>
        <w:ind w:firstLineChars="0"/>
        <w:jc w:val="left"/>
        <w:rPr>
          <w:rFonts w:ascii="黑体" w:eastAsia="黑体" w:hAnsi="黑体"/>
          <w:bCs/>
          <w:sz w:val="32"/>
          <w:szCs w:val="32"/>
        </w:rPr>
      </w:pPr>
      <w:r>
        <w:rPr>
          <w:rFonts w:ascii="黑体" w:eastAsia="黑体" w:hAnsi="黑体" w:hint="eastAsia"/>
          <w:bCs/>
          <w:sz w:val="32"/>
          <w:szCs w:val="32"/>
        </w:rPr>
        <w:t>采购清单</w:t>
      </w:r>
    </w:p>
    <w:tbl>
      <w:tblPr>
        <w:tblStyle w:val="a5"/>
        <w:tblW w:w="5000" w:type="pct"/>
        <w:tblLook w:val="04A0" w:firstRow="1" w:lastRow="0" w:firstColumn="1" w:lastColumn="0" w:noHBand="0" w:noVBand="1"/>
      </w:tblPr>
      <w:tblGrid>
        <w:gridCol w:w="819"/>
        <w:gridCol w:w="3968"/>
        <w:gridCol w:w="1133"/>
        <w:gridCol w:w="850"/>
        <w:gridCol w:w="1746"/>
      </w:tblGrid>
      <w:tr w:rsidR="008C1ECF">
        <w:tc>
          <w:tcPr>
            <w:tcW w:w="480" w:type="pct"/>
            <w:vAlign w:val="center"/>
          </w:tcPr>
          <w:p w:rsidR="008C1ECF" w:rsidRDefault="00A30ED1">
            <w:pPr>
              <w:widowControl/>
              <w:snapToGrid w:val="0"/>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2329" w:type="pct"/>
            <w:vAlign w:val="center"/>
          </w:tcPr>
          <w:p w:rsidR="008C1ECF" w:rsidRDefault="00A30ED1">
            <w:pPr>
              <w:widowControl/>
              <w:snapToGrid w:val="0"/>
              <w:jc w:val="center"/>
              <w:rPr>
                <w:rFonts w:ascii="宋体" w:eastAsia="宋体" w:hAnsi="宋体" w:cs="宋体"/>
                <w:b/>
                <w:bCs/>
                <w:color w:val="000000"/>
                <w:kern w:val="0"/>
                <w:sz w:val="24"/>
              </w:rPr>
            </w:pPr>
            <w:r>
              <w:rPr>
                <w:rFonts w:ascii="宋体" w:eastAsia="宋体" w:hAnsi="宋体" w:cs="宋体" w:hint="eastAsia"/>
                <w:b/>
                <w:bCs/>
                <w:color w:val="000000"/>
                <w:kern w:val="0"/>
                <w:sz w:val="24"/>
              </w:rPr>
              <w:t>名称</w:t>
            </w:r>
          </w:p>
        </w:tc>
        <w:tc>
          <w:tcPr>
            <w:tcW w:w="665" w:type="pct"/>
            <w:vAlign w:val="center"/>
          </w:tcPr>
          <w:p w:rsidR="008C1ECF" w:rsidRDefault="00A30ED1">
            <w:pPr>
              <w:widowControl/>
              <w:snapToGrid w:val="0"/>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w:t>
            </w:r>
          </w:p>
        </w:tc>
        <w:tc>
          <w:tcPr>
            <w:tcW w:w="499" w:type="pct"/>
            <w:vAlign w:val="center"/>
          </w:tcPr>
          <w:p w:rsidR="008C1ECF" w:rsidRDefault="00A30ED1">
            <w:pPr>
              <w:widowControl/>
              <w:snapToGrid w:val="0"/>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w:t>
            </w:r>
          </w:p>
        </w:tc>
        <w:tc>
          <w:tcPr>
            <w:tcW w:w="1025" w:type="pct"/>
          </w:tcPr>
          <w:p w:rsidR="008C1ECF" w:rsidRDefault="00A30ED1">
            <w:pPr>
              <w:widowControl/>
              <w:snapToGrid w:val="0"/>
              <w:jc w:val="center"/>
              <w:rPr>
                <w:rFonts w:ascii="宋体" w:eastAsia="宋体" w:hAnsi="宋体" w:cs="宋体"/>
                <w:b/>
                <w:bCs/>
                <w:color w:val="000000"/>
                <w:kern w:val="0"/>
                <w:sz w:val="24"/>
              </w:rPr>
            </w:pPr>
            <w:r>
              <w:rPr>
                <w:rFonts w:ascii="宋体" w:eastAsia="宋体" w:hAnsi="宋体" w:cs="宋体" w:hint="eastAsia"/>
                <w:b/>
                <w:bCs/>
                <w:color w:val="000000"/>
                <w:kern w:val="0"/>
                <w:sz w:val="24"/>
              </w:rPr>
              <w:t>货物/服务</w:t>
            </w:r>
          </w:p>
        </w:tc>
      </w:tr>
      <w:tr w:rsidR="008C1ECF">
        <w:tc>
          <w:tcPr>
            <w:tcW w:w="480" w:type="pct"/>
            <w:vAlign w:val="center"/>
          </w:tcPr>
          <w:p w:rsidR="008C1ECF" w:rsidRDefault="00A30ED1">
            <w:pPr>
              <w:pStyle w:val="10"/>
              <w:widowControl/>
              <w:ind w:firstLineChars="0" w:firstLine="0"/>
              <w:jc w:val="center"/>
              <w:rPr>
                <w:rFonts w:ascii="仿宋_GB2312" w:eastAsia="仿宋_GB2312" w:hAnsi="宋体"/>
                <w:bCs/>
                <w:sz w:val="24"/>
              </w:rPr>
            </w:pPr>
            <w:r>
              <w:rPr>
                <w:rFonts w:ascii="仿宋_GB2312" w:eastAsia="仿宋_GB2312" w:hAnsi="宋体"/>
                <w:bCs/>
                <w:sz w:val="24"/>
              </w:rPr>
              <w:t>1</w:t>
            </w:r>
          </w:p>
        </w:tc>
        <w:tc>
          <w:tcPr>
            <w:tcW w:w="2329" w:type="pct"/>
            <w:vAlign w:val="center"/>
          </w:tcPr>
          <w:p w:rsidR="008C1ECF" w:rsidRDefault="00A30ED1">
            <w:pPr>
              <w:pStyle w:val="10"/>
              <w:widowControl/>
              <w:ind w:firstLineChars="0" w:firstLine="0"/>
              <w:rPr>
                <w:rFonts w:ascii="仿宋_GB2312" w:eastAsia="仿宋_GB2312" w:hAnsi="宋体"/>
                <w:bCs/>
                <w:sz w:val="24"/>
              </w:rPr>
            </w:pPr>
            <w:r>
              <w:rPr>
                <w:rFonts w:ascii="仿宋_GB2312" w:eastAsia="仿宋_GB2312" w:hAnsi="宋体"/>
                <w:bCs/>
                <w:sz w:val="24"/>
                <w:lang w:eastAsia="zh-Hans"/>
              </w:rPr>
              <w:t>湖北省血液组织动员管理系统</w:t>
            </w:r>
          </w:p>
        </w:tc>
        <w:tc>
          <w:tcPr>
            <w:tcW w:w="665" w:type="pct"/>
            <w:vAlign w:val="center"/>
          </w:tcPr>
          <w:p w:rsidR="008C1ECF" w:rsidRDefault="00A30ED1">
            <w:pPr>
              <w:pStyle w:val="10"/>
              <w:widowControl/>
              <w:ind w:firstLineChars="0" w:firstLine="0"/>
              <w:jc w:val="center"/>
              <w:rPr>
                <w:rFonts w:ascii="仿宋_GB2312" w:eastAsia="仿宋_GB2312" w:hAnsi="宋体"/>
                <w:bCs/>
                <w:sz w:val="24"/>
              </w:rPr>
            </w:pPr>
            <w:r>
              <w:rPr>
                <w:rFonts w:ascii="仿宋_GB2312" w:eastAsia="仿宋_GB2312" w:hAnsi="宋体" w:hint="eastAsia"/>
                <w:bCs/>
                <w:sz w:val="24"/>
              </w:rPr>
              <w:t>1</w:t>
            </w:r>
          </w:p>
        </w:tc>
        <w:tc>
          <w:tcPr>
            <w:tcW w:w="499" w:type="pct"/>
            <w:vAlign w:val="center"/>
          </w:tcPr>
          <w:p w:rsidR="008C1ECF" w:rsidRDefault="00A30ED1">
            <w:pPr>
              <w:pStyle w:val="10"/>
              <w:widowControl/>
              <w:ind w:firstLineChars="0" w:firstLine="0"/>
              <w:jc w:val="center"/>
              <w:rPr>
                <w:rFonts w:ascii="仿宋_GB2312" w:eastAsia="仿宋_GB2312" w:hAnsi="宋体"/>
                <w:bCs/>
                <w:sz w:val="24"/>
              </w:rPr>
            </w:pPr>
            <w:r>
              <w:rPr>
                <w:rFonts w:ascii="仿宋_GB2312" w:eastAsia="仿宋_GB2312" w:hAnsi="宋体" w:hint="eastAsia"/>
                <w:bCs/>
                <w:sz w:val="24"/>
              </w:rPr>
              <w:t>项</w:t>
            </w:r>
          </w:p>
        </w:tc>
        <w:tc>
          <w:tcPr>
            <w:tcW w:w="1025" w:type="pct"/>
            <w:vAlign w:val="center"/>
          </w:tcPr>
          <w:p w:rsidR="008C1ECF" w:rsidRDefault="00A30ED1">
            <w:pPr>
              <w:pStyle w:val="10"/>
              <w:widowControl/>
              <w:ind w:firstLineChars="0" w:firstLine="0"/>
              <w:jc w:val="center"/>
              <w:rPr>
                <w:rFonts w:ascii="仿宋_GB2312" w:eastAsia="仿宋_GB2312" w:hAnsi="宋体"/>
                <w:bCs/>
                <w:sz w:val="24"/>
              </w:rPr>
            </w:pPr>
            <w:r>
              <w:rPr>
                <w:rFonts w:ascii="宋体" w:eastAsia="宋体" w:hAnsi="宋体" w:cs="宋体" w:hint="eastAsia"/>
                <w:bCs/>
                <w:color w:val="000000"/>
                <w:kern w:val="0"/>
                <w:sz w:val="24"/>
              </w:rPr>
              <w:t>服务</w:t>
            </w:r>
          </w:p>
        </w:tc>
      </w:tr>
      <w:tr w:rsidR="008C1ECF">
        <w:tc>
          <w:tcPr>
            <w:tcW w:w="480" w:type="pct"/>
            <w:vAlign w:val="center"/>
          </w:tcPr>
          <w:p w:rsidR="008C1ECF" w:rsidRDefault="00A30ED1">
            <w:pPr>
              <w:pStyle w:val="10"/>
              <w:widowControl/>
              <w:ind w:firstLineChars="0" w:firstLine="0"/>
              <w:jc w:val="center"/>
              <w:rPr>
                <w:rFonts w:ascii="仿宋_GB2312" w:eastAsia="仿宋_GB2312" w:hAnsi="宋体"/>
                <w:bCs/>
                <w:sz w:val="24"/>
              </w:rPr>
            </w:pPr>
            <w:r>
              <w:rPr>
                <w:rFonts w:ascii="仿宋_GB2312" w:eastAsia="仿宋_GB2312" w:hAnsi="宋体"/>
                <w:bCs/>
                <w:sz w:val="24"/>
              </w:rPr>
              <w:t>2</w:t>
            </w:r>
          </w:p>
        </w:tc>
        <w:tc>
          <w:tcPr>
            <w:tcW w:w="2329" w:type="pct"/>
            <w:vAlign w:val="center"/>
          </w:tcPr>
          <w:p w:rsidR="008C1ECF" w:rsidRDefault="00A30ED1">
            <w:pPr>
              <w:pStyle w:val="10"/>
              <w:widowControl/>
              <w:ind w:firstLineChars="0" w:firstLine="0"/>
              <w:rPr>
                <w:rFonts w:ascii="仿宋_GB2312" w:eastAsia="仿宋_GB2312" w:hAnsi="宋体"/>
                <w:bCs/>
                <w:sz w:val="24"/>
              </w:rPr>
            </w:pPr>
            <w:r>
              <w:rPr>
                <w:rFonts w:ascii="仿宋_GB2312" w:eastAsia="仿宋_GB2312" w:hAnsi="宋体"/>
                <w:bCs/>
                <w:sz w:val="24"/>
              </w:rPr>
              <w:t>用血费用减免系统</w:t>
            </w:r>
          </w:p>
        </w:tc>
        <w:tc>
          <w:tcPr>
            <w:tcW w:w="665" w:type="pct"/>
            <w:vAlign w:val="center"/>
          </w:tcPr>
          <w:p w:rsidR="008C1ECF" w:rsidRDefault="00A30ED1">
            <w:pPr>
              <w:pStyle w:val="10"/>
              <w:widowControl/>
              <w:ind w:firstLineChars="0" w:firstLine="0"/>
              <w:jc w:val="center"/>
              <w:rPr>
                <w:rFonts w:ascii="仿宋_GB2312" w:eastAsia="仿宋_GB2312" w:hAnsi="宋体"/>
                <w:bCs/>
                <w:sz w:val="24"/>
              </w:rPr>
            </w:pPr>
            <w:r>
              <w:rPr>
                <w:rFonts w:ascii="仿宋_GB2312" w:eastAsia="仿宋_GB2312" w:hAnsi="宋体" w:hint="eastAsia"/>
                <w:bCs/>
                <w:sz w:val="24"/>
              </w:rPr>
              <w:t>1</w:t>
            </w:r>
          </w:p>
        </w:tc>
        <w:tc>
          <w:tcPr>
            <w:tcW w:w="499" w:type="pct"/>
            <w:vAlign w:val="center"/>
          </w:tcPr>
          <w:p w:rsidR="008C1ECF" w:rsidRDefault="00A30ED1">
            <w:pPr>
              <w:pStyle w:val="10"/>
              <w:widowControl/>
              <w:ind w:firstLineChars="0" w:firstLine="0"/>
              <w:jc w:val="center"/>
              <w:rPr>
                <w:rFonts w:ascii="仿宋_GB2312" w:eastAsia="仿宋_GB2312" w:hAnsi="宋体"/>
                <w:bCs/>
                <w:sz w:val="24"/>
              </w:rPr>
            </w:pPr>
            <w:r>
              <w:rPr>
                <w:rFonts w:ascii="仿宋_GB2312" w:eastAsia="仿宋_GB2312" w:hAnsi="宋体" w:hint="eastAsia"/>
                <w:bCs/>
                <w:sz w:val="24"/>
              </w:rPr>
              <w:t>项</w:t>
            </w:r>
          </w:p>
        </w:tc>
        <w:tc>
          <w:tcPr>
            <w:tcW w:w="1025" w:type="pct"/>
            <w:vAlign w:val="center"/>
          </w:tcPr>
          <w:p w:rsidR="008C1ECF" w:rsidRDefault="00A30ED1">
            <w:pPr>
              <w:pStyle w:val="10"/>
              <w:widowControl/>
              <w:ind w:firstLineChars="0" w:firstLine="0"/>
              <w:jc w:val="center"/>
              <w:rPr>
                <w:rFonts w:ascii="仿宋_GB2312" w:eastAsia="仿宋_GB2312" w:hAnsi="宋体"/>
                <w:bCs/>
                <w:sz w:val="24"/>
              </w:rPr>
            </w:pPr>
            <w:r>
              <w:rPr>
                <w:rFonts w:ascii="宋体" w:eastAsia="宋体" w:hAnsi="宋体" w:cs="宋体" w:hint="eastAsia"/>
                <w:bCs/>
                <w:color w:val="000000"/>
                <w:kern w:val="0"/>
                <w:sz w:val="24"/>
              </w:rPr>
              <w:t>服务</w:t>
            </w:r>
          </w:p>
        </w:tc>
      </w:tr>
    </w:tbl>
    <w:p w:rsidR="008C1ECF" w:rsidRDefault="008C1ECF">
      <w:pPr>
        <w:pStyle w:val="10"/>
        <w:widowControl/>
        <w:spacing w:line="360" w:lineRule="auto"/>
        <w:ind w:firstLineChars="0" w:firstLine="0"/>
        <w:jc w:val="left"/>
        <w:rPr>
          <w:rFonts w:ascii="黑体" w:eastAsia="黑体" w:hAnsi="黑体"/>
          <w:bCs/>
          <w:sz w:val="32"/>
          <w:szCs w:val="32"/>
        </w:rPr>
      </w:pPr>
    </w:p>
    <w:p w:rsidR="008C1ECF" w:rsidRDefault="00A30ED1">
      <w:pPr>
        <w:pStyle w:val="10"/>
        <w:widowControl/>
        <w:numPr>
          <w:ilvl w:val="0"/>
          <w:numId w:val="1"/>
        </w:numPr>
        <w:spacing w:line="360" w:lineRule="auto"/>
        <w:ind w:firstLineChars="0"/>
        <w:jc w:val="left"/>
        <w:rPr>
          <w:rFonts w:ascii="黑体" w:eastAsia="黑体" w:hAnsi="黑体"/>
          <w:bCs/>
          <w:sz w:val="32"/>
          <w:szCs w:val="32"/>
        </w:rPr>
      </w:pPr>
      <w:r>
        <w:rPr>
          <w:rFonts w:ascii="黑体" w:eastAsia="黑体" w:hAnsi="黑体" w:hint="eastAsia"/>
          <w:bCs/>
          <w:sz w:val="32"/>
          <w:szCs w:val="32"/>
        </w:rPr>
        <w:t>技术、服务要求</w:t>
      </w:r>
    </w:p>
    <w:tbl>
      <w:tblPr>
        <w:tblW w:w="5011" w:type="pct"/>
        <w:tblLook w:val="04A0" w:firstRow="1" w:lastRow="0" w:firstColumn="1" w:lastColumn="0" w:noHBand="0" w:noVBand="1"/>
      </w:tblPr>
      <w:tblGrid>
        <w:gridCol w:w="808"/>
        <w:gridCol w:w="2406"/>
        <w:gridCol w:w="1718"/>
        <w:gridCol w:w="3603"/>
      </w:tblGrid>
      <w:tr w:rsidR="008C1ECF">
        <w:trPr>
          <w:trHeight w:val="288"/>
          <w:tblHeader/>
        </w:trPr>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8C1ECF" w:rsidRDefault="00A30ED1">
            <w:pPr>
              <w:widowControl/>
              <w:jc w:val="center"/>
              <w:rPr>
                <w:rFonts w:ascii="仿宋_GB2312" w:eastAsia="仿宋_GB2312" w:hAnsi="宋体"/>
                <w:b/>
                <w:bCs/>
                <w:sz w:val="24"/>
              </w:rPr>
            </w:pPr>
            <w:r>
              <w:rPr>
                <w:rFonts w:ascii="仿宋_GB2312" w:eastAsia="仿宋_GB2312" w:hAnsi="宋体" w:hint="eastAsia"/>
                <w:b/>
                <w:bCs/>
                <w:sz w:val="24"/>
              </w:rPr>
              <w:t>序号</w:t>
            </w:r>
          </w:p>
        </w:tc>
        <w:tc>
          <w:tcPr>
            <w:tcW w:w="1409"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center"/>
              <w:rPr>
                <w:rFonts w:ascii="仿宋_GB2312" w:eastAsia="仿宋_GB2312" w:hAnsi="宋体"/>
                <w:b/>
                <w:bCs/>
                <w:sz w:val="24"/>
              </w:rPr>
            </w:pPr>
            <w:r>
              <w:rPr>
                <w:rFonts w:ascii="仿宋_GB2312" w:eastAsia="仿宋_GB2312" w:hAnsi="宋体" w:hint="eastAsia"/>
                <w:b/>
                <w:bCs/>
                <w:sz w:val="24"/>
              </w:rPr>
              <w:t>货物（或服务）名称</w:t>
            </w:r>
          </w:p>
        </w:tc>
        <w:tc>
          <w:tcPr>
            <w:tcW w:w="3117" w:type="pct"/>
            <w:gridSpan w:val="2"/>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center"/>
              <w:rPr>
                <w:rFonts w:ascii="仿宋_GB2312" w:eastAsia="仿宋_GB2312" w:hAnsi="宋体"/>
                <w:b/>
                <w:bCs/>
                <w:sz w:val="24"/>
              </w:rPr>
            </w:pPr>
            <w:r>
              <w:rPr>
                <w:rFonts w:ascii="仿宋_GB2312" w:eastAsia="仿宋_GB2312" w:hAnsi="宋体" w:hint="eastAsia"/>
                <w:b/>
                <w:bCs/>
                <w:sz w:val="24"/>
              </w:rPr>
              <w:t>功能及技术参数</w:t>
            </w:r>
          </w:p>
        </w:tc>
      </w:tr>
      <w:tr w:rsidR="008C1ECF">
        <w:trPr>
          <w:trHeight w:val="288"/>
        </w:trPr>
        <w:tc>
          <w:tcPr>
            <w:tcW w:w="473" w:type="pct"/>
            <w:vMerge w:val="restart"/>
            <w:tcBorders>
              <w:top w:val="single" w:sz="4" w:space="0" w:color="auto"/>
              <w:left w:val="single" w:sz="4" w:space="0" w:color="auto"/>
              <w:right w:val="single" w:sz="4" w:space="0" w:color="auto"/>
            </w:tcBorders>
            <w:shd w:val="clear" w:color="auto" w:fill="auto"/>
            <w:vAlign w:val="center"/>
          </w:tcPr>
          <w:p w:rsidR="008C1ECF" w:rsidRDefault="00A30ED1">
            <w:pPr>
              <w:widowControl/>
              <w:jc w:val="center"/>
              <w:rPr>
                <w:rFonts w:ascii="仿宋_GB2312" w:eastAsia="仿宋_GB2312" w:hAnsi="宋体"/>
                <w:bCs/>
                <w:sz w:val="24"/>
              </w:rPr>
            </w:pPr>
            <w:r>
              <w:rPr>
                <w:rFonts w:ascii="仿宋_GB2312" w:eastAsia="仿宋_GB2312" w:hAnsi="宋体" w:hint="eastAsia"/>
                <w:bCs/>
                <w:sz w:val="24"/>
              </w:rPr>
              <w:t>1</w:t>
            </w:r>
          </w:p>
        </w:tc>
        <w:tc>
          <w:tcPr>
            <w:tcW w:w="1409" w:type="pct"/>
            <w:vMerge w:val="restart"/>
            <w:tcBorders>
              <w:top w:val="single" w:sz="4" w:space="0" w:color="auto"/>
              <w:left w:val="nil"/>
              <w:right w:val="single" w:sz="4" w:space="0" w:color="auto"/>
            </w:tcBorders>
            <w:shd w:val="clear" w:color="auto" w:fill="auto"/>
            <w:vAlign w:val="center"/>
          </w:tcPr>
          <w:p w:rsidR="008C1ECF" w:rsidRDefault="00A30ED1">
            <w:pPr>
              <w:widowControl/>
              <w:jc w:val="center"/>
              <w:rPr>
                <w:rFonts w:ascii="宋体" w:eastAsia="宋体" w:hAnsi="宋体" w:cs="宋体"/>
                <w:bCs/>
                <w:sz w:val="20"/>
                <w:szCs w:val="20"/>
              </w:rPr>
            </w:pPr>
            <w:r>
              <w:rPr>
                <w:rFonts w:ascii="宋体" w:eastAsia="宋体" w:hAnsi="宋体" w:cs="宋体" w:hint="eastAsia"/>
                <w:bCs/>
                <w:sz w:val="20"/>
                <w:szCs w:val="20"/>
                <w:lang w:eastAsia="zh-Hans"/>
              </w:rPr>
              <w:t>湖北省血液组织动员管理系统</w:t>
            </w: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数据中心</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1、数据标准规范</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制定各个环节每种数据标准规范</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2、大数据存储系统</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保证数据库的查询速度、扩展能力、负载能力，提供数据挖掘和统计分析能力</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3、数据中台</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提供统一的数据分析能力、业务复用能力、快速开发能力，及统一的算法调用、底层软件支撑、数据资产管理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4、数据分析可视化</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建设数字驾驶舱包含各市机构接入情况、数据上报情况、系统运行状态监测</w:t>
            </w:r>
          </w:p>
          <w:p w:rsidR="008C1ECF" w:rsidRDefault="008C1ECF">
            <w:pPr>
              <w:widowControl/>
              <w:jc w:val="left"/>
              <w:rPr>
                <w:rFonts w:ascii="宋体" w:eastAsia="宋体" w:hAnsi="宋体" w:cs="宋体"/>
                <w:bCs/>
                <w:sz w:val="20"/>
                <w:szCs w:val="20"/>
              </w:rPr>
            </w:pPr>
          </w:p>
        </w:tc>
      </w:tr>
      <w:tr w:rsidR="008C1ECF">
        <w:trPr>
          <w:trHeight w:val="288"/>
        </w:trPr>
        <w:tc>
          <w:tcPr>
            <w:tcW w:w="473" w:type="pct"/>
            <w:vMerge/>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vAlign w:val="center"/>
          </w:tcPr>
          <w:p w:rsidR="008C1ECF" w:rsidRDefault="008C1ECF">
            <w:pPr>
              <w:widowControl/>
              <w:jc w:val="center"/>
              <w:rPr>
                <w:rFonts w:ascii="宋体" w:eastAsia="宋体" w:hAnsi="宋体" w:cs="宋体"/>
                <w:bCs/>
                <w:sz w:val="20"/>
                <w:szCs w:val="20"/>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机构监管</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1、机构管理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管理机构的基本信息</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2、人才管理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管理血站、浆站、医院的人才信息</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3、设备管理设备管理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管理机构的专业设备，全省统一调度管理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4、采血点管理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管理全省血液机构的采血点信息</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5、检查管理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对全省机构的工作质量进行统一监督管理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6、库存管理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统一管理各个机构的血液库存</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7、机构监管</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lastRenderedPageBreak/>
              <w:t>了解机构的运营状况信息，对日常工作进行监管</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8、政策管理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对相关的行业的政策进行管理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9、人才培养</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人才培养记录</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10、采血指导</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指导各个血液机构每年的采血计划制定</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11、联网管理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监测各个系统的运行状态</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12、权限分配</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对每个账号、每个角色、机构进行权限控制</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13、数据分析可视化</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按类型呈现全省机构数量，按执业许可有效时间从少到多排列机构数据并且提示出到期的机构，对所有血站的检查情况呈现（已完成/未完成），呈现各个机构的地图点位信息，查看指定机构的详细信息，对人员、设备、检查数据分析</w:t>
            </w:r>
          </w:p>
        </w:tc>
      </w:tr>
      <w:tr w:rsidR="008C1ECF">
        <w:trPr>
          <w:trHeight w:val="288"/>
        </w:trPr>
        <w:tc>
          <w:tcPr>
            <w:tcW w:w="473" w:type="pct"/>
            <w:vMerge/>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vAlign w:val="center"/>
          </w:tcPr>
          <w:p w:rsidR="008C1ECF" w:rsidRDefault="008C1ECF">
            <w:pPr>
              <w:widowControl/>
              <w:jc w:val="center"/>
              <w:rPr>
                <w:rFonts w:ascii="宋体" w:eastAsia="宋体" w:hAnsi="宋体" w:cs="宋体"/>
                <w:bCs/>
                <w:sz w:val="20"/>
                <w:szCs w:val="20"/>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信息共享</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1、工作台</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待办任务、消息通知提示，点击进入控制台处理任务</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2、献血人员管理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对全省的献血人员进行管理，可以查看各个地市州的献血人员数据</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3、稀有血型管理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建立全省稀有血型库</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4、采血信息管理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血管中心对各个血液机构的每年采血量进行指导建议</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5、采血管理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管理全省采血情况，指导采血工作</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6、供血管理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管理全省供血情况，指导供血工作</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7、调血管理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管理省内省外调血情况</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8、用血管理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管理全省用血情况，推进全省合理用血工作</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9、库存实时监测</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lastRenderedPageBreak/>
              <w:t>实时监测库存，处理低于库存警戒值或高于警戒值异常预警</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10、数据可视化</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分析采血数据、供血数据、调血数据、用血数据、库存数据、献血人员、志愿者等数据，通过多个角度、多个维度进行专业的数据挖掘分析，为日常工作提供数据支撑，驱动日常业务工作</w:t>
            </w:r>
          </w:p>
        </w:tc>
      </w:tr>
      <w:tr w:rsidR="008C1ECF">
        <w:trPr>
          <w:trHeight w:val="288"/>
        </w:trPr>
        <w:tc>
          <w:tcPr>
            <w:tcW w:w="473" w:type="pct"/>
            <w:vMerge/>
            <w:tcBorders>
              <w:left w:val="single" w:sz="4" w:space="0" w:color="auto"/>
              <w:bottom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bottom w:val="single" w:sz="4" w:space="0" w:color="auto"/>
              <w:right w:val="single" w:sz="4" w:space="0" w:color="auto"/>
            </w:tcBorders>
            <w:shd w:val="clear" w:color="auto" w:fill="auto"/>
            <w:vAlign w:val="center"/>
          </w:tcPr>
          <w:p w:rsidR="008C1ECF" w:rsidRDefault="008C1ECF">
            <w:pPr>
              <w:widowControl/>
              <w:jc w:val="center"/>
              <w:rPr>
                <w:rFonts w:ascii="宋体" w:eastAsia="宋体" w:hAnsi="宋体" w:cs="宋体"/>
                <w:bCs/>
                <w:sz w:val="20"/>
                <w:szCs w:val="20"/>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关爱平台</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2"/>
              </w:numPr>
              <w:jc w:val="left"/>
              <w:rPr>
                <w:rFonts w:ascii="宋体" w:eastAsia="宋体" w:hAnsi="宋体" w:cs="宋体"/>
                <w:bCs/>
                <w:sz w:val="20"/>
                <w:szCs w:val="20"/>
              </w:rPr>
            </w:pPr>
            <w:r>
              <w:rPr>
                <w:rFonts w:ascii="宋体" w:eastAsia="宋体" w:hAnsi="宋体" w:cs="宋体" w:hint="eastAsia"/>
                <w:bCs/>
                <w:sz w:val="20"/>
                <w:szCs w:val="20"/>
              </w:rPr>
              <w:t>血费报销管理</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包含报销金额管理、人数管理、途径、推广情况管理</w:t>
            </w:r>
          </w:p>
          <w:p w:rsidR="008C1ECF" w:rsidRDefault="00A30ED1">
            <w:pPr>
              <w:widowControl/>
              <w:numPr>
                <w:ilvl w:val="0"/>
                <w:numId w:val="2"/>
              </w:numPr>
              <w:jc w:val="left"/>
              <w:rPr>
                <w:rFonts w:ascii="宋体" w:eastAsia="宋体" w:hAnsi="宋体" w:cs="宋体"/>
                <w:bCs/>
                <w:sz w:val="20"/>
                <w:szCs w:val="20"/>
              </w:rPr>
            </w:pPr>
            <w:r>
              <w:rPr>
                <w:rFonts w:ascii="宋体" w:eastAsia="宋体" w:hAnsi="宋体" w:cs="宋体" w:hint="eastAsia"/>
                <w:bCs/>
                <w:sz w:val="20"/>
                <w:szCs w:val="20"/>
              </w:rPr>
              <w:t>数据分析可视化</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展示截止到当前时间的年度报销血量、报销金额、累计报销人数信息，分析监测各地市州血</w:t>
            </w:r>
            <w:proofErr w:type="gramStart"/>
            <w:r>
              <w:rPr>
                <w:rFonts w:ascii="宋体" w:eastAsia="宋体" w:hAnsi="宋体" w:cs="宋体" w:hint="eastAsia"/>
                <w:bCs/>
                <w:sz w:val="20"/>
                <w:szCs w:val="20"/>
              </w:rPr>
              <w:t>费直免</w:t>
            </w:r>
            <w:proofErr w:type="gramEnd"/>
            <w:r>
              <w:rPr>
                <w:rFonts w:ascii="宋体" w:eastAsia="宋体" w:hAnsi="宋体" w:cs="宋体" w:hint="eastAsia"/>
                <w:bCs/>
                <w:sz w:val="20"/>
                <w:szCs w:val="20"/>
              </w:rPr>
              <w:t>工作推广情况；对报销途径、报销金额等进行分析</w:t>
            </w:r>
          </w:p>
        </w:tc>
      </w:tr>
      <w:tr w:rsidR="008C1ECF">
        <w:trPr>
          <w:trHeight w:val="90"/>
        </w:trPr>
        <w:tc>
          <w:tcPr>
            <w:tcW w:w="473" w:type="pct"/>
            <w:vMerge w:val="restart"/>
            <w:tcBorders>
              <w:top w:val="single" w:sz="4" w:space="0" w:color="auto"/>
              <w:left w:val="single" w:sz="4" w:space="0" w:color="auto"/>
              <w:right w:val="single" w:sz="4" w:space="0" w:color="auto"/>
            </w:tcBorders>
            <w:shd w:val="clear" w:color="auto" w:fill="auto"/>
            <w:vAlign w:val="center"/>
          </w:tcPr>
          <w:p w:rsidR="008C1ECF" w:rsidRDefault="00A30ED1">
            <w:pPr>
              <w:widowControl/>
              <w:jc w:val="center"/>
              <w:rPr>
                <w:rFonts w:ascii="仿宋_GB2312" w:eastAsia="仿宋_GB2312" w:hAnsi="宋体"/>
                <w:bCs/>
                <w:sz w:val="24"/>
              </w:rPr>
            </w:pPr>
            <w:r>
              <w:rPr>
                <w:rFonts w:ascii="仿宋_GB2312" w:eastAsia="仿宋_GB2312" w:hAnsi="宋体"/>
                <w:bCs/>
                <w:sz w:val="24"/>
              </w:rPr>
              <w:t>2</w:t>
            </w:r>
          </w:p>
        </w:tc>
        <w:tc>
          <w:tcPr>
            <w:tcW w:w="1409" w:type="pct"/>
            <w:vMerge w:val="restart"/>
            <w:tcBorders>
              <w:top w:val="single" w:sz="4" w:space="0" w:color="auto"/>
              <w:left w:val="nil"/>
              <w:right w:val="single" w:sz="4" w:space="0" w:color="auto"/>
            </w:tcBorders>
            <w:shd w:val="clear" w:color="auto" w:fill="auto"/>
          </w:tcPr>
          <w:p w:rsidR="008C1ECF" w:rsidRDefault="008C1ECF">
            <w:pPr>
              <w:widowControl/>
              <w:jc w:val="center"/>
              <w:rPr>
                <w:rFonts w:ascii="宋体" w:eastAsia="宋体" w:hAnsi="宋体" w:cs="宋体"/>
                <w:bCs/>
                <w:sz w:val="20"/>
                <w:szCs w:val="20"/>
              </w:rPr>
            </w:pPr>
          </w:p>
          <w:p w:rsidR="008C1ECF" w:rsidRDefault="008C1ECF">
            <w:pPr>
              <w:widowControl/>
              <w:jc w:val="center"/>
              <w:rPr>
                <w:rFonts w:ascii="宋体" w:eastAsia="宋体" w:hAnsi="宋体" w:cs="宋体"/>
                <w:bCs/>
                <w:sz w:val="20"/>
                <w:szCs w:val="20"/>
              </w:rPr>
            </w:pPr>
          </w:p>
          <w:p w:rsidR="008C1ECF" w:rsidRDefault="008C1ECF">
            <w:pPr>
              <w:widowControl/>
              <w:jc w:val="center"/>
              <w:rPr>
                <w:rFonts w:ascii="宋体" w:eastAsia="宋体" w:hAnsi="宋体" w:cs="宋体"/>
                <w:bCs/>
                <w:sz w:val="20"/>
                <w:szCs w:val="20"/>
              </w:rPr>
            </w:pPr>
          </w:p>
          <w:p w:rsidR="008C1ECF" w:rsidRDefault="008C1ECF">
            <w:pPr>
              <w:widowControl/>
              <w:jc w:val="center"/>
              <w:rPr>
                <w:rFonts w:ascii="宋体" w:eastAsia="宋体" w:hAnsi="宋体" w:cs="宋体"/>
                <w:bCs/>
                <w:sz w:val="20"/>
                <w:szCs w:val="20"/>
              </w:rPr>
            </w:pPr>
          </w:p>
          <w:p w:rsidR="008C1ECF" w:rsidRDefault="008C1ECF">
            <w:pPr>
              <w:widowControl/>
              <w:jc w:val="center"/>
              <w:rPr>
                <w:rFonts w:ascii="宋体" w:eastAsia="宋体" w:hAnsi="宋体" w:cs="宋体"/>
                <w:bCs/>
                <w:sz w:val="20"/>
                <w:szCs w:val="20"/>
              </w:rPr>
            </w:pPr>
          </w:p>
          <w:p w:rsidR="008C1ECF" w:rsidRDefault="008C1ECF">
            <w:pPr>
              <w:widowControl/>
              <w:jc w:val="center"/>
              <w:rPr>
                <w:rFonts w:ascii="宋体" w:eastAsia="宋体" w:hAnsi="宋体" w:cs="宋体"/>
                <w:bCs/>
                <w:sz w:val="20"/>
                <w:szCs w:val="20"/>
              </w:rPr>
            </w:pPr>
          </w:p>
          <w:p w:rsidR="008C1ECF" w:rsidRDefault="008C1ECF">
            <w:pPr>
              <w:widowControl/>
              <w:jc w:val="center"/>
              <w:rPr>
                <w:rFonts w:ascii="宋体" w:eastAsia="宋体" w:hAnsi="宋体" w:cs="宋体"/>
                <w:bCs/>
                <w:sz w:val="20"/>
                <w:szCs w:val="20"/>
              </w:rPr>
            </w:pPr>
          </w:p>
          <w:p w:rsidR="008C1ECF" w:rsidRDefault="008C1ECF">
            <w:pPr>
              <w:widowControl/>
              <w:jc w:val="center"/>
              <w:rPr>
                <w:rFonts w:ascii="宋体" w:eastAsia="宋体" w:hAnsi="宋体" w:cs="宋体"/>
                <w:bCs/>
                <w:sz w:val="20"/>
                <w:szCs w:val="20"/>
              </w:rPr>
            </w:pPr>
          </w:p>
          <w:p w:rsidR="008C1ECF" w:rsidRDefault="008C1ECF">
            <w:pPr>
              <w:widowControl/>
              <w:jc w:val="center"/>
              <w:rPr>
                <w:rFonts w:ascii="宋体" w:eastAsia="宋体" w:hAnsi="宋体" w:cs="宋体"/>
                <w:bCs/>
                <w:sz w:val="20"/>
                <w:szCs w:val="20"/>
              </w:rPr>
            </w:pPr>
          </w:p>
          <w:p w:rsidR="008C1ECF" w:rsidRDefault="008C1ECF">
            <w:pPr>
              <w:widowControl/>
              <w:jc w:val="center"/>
              <w:rPr>
                <w:rFonts w:ascii="宋体" w:eastAsia="宋体" w:hAnsi="宋体" w:cs="宋体"/>
                <w:bCs/>
                <w:sz w:val="20"/>
                <w:szCs w:val="20"/>
              </w:rPr>
            </w:pPr>
          </w:p>
          <w:p w:rsidR="008C1ECF" w:rsidRDefault="00A30ED1">
            <w:pPr>
              <w:widowControl/>
              <w:rPr>
                <w:rFonts w:ascii="宋体" w:eastAsia="宋体" w:hAnsi="宋体" w:cs="宋体"/>
                <w:bCs/>
                <w:sz w:val="20"/>
                <w:szCs w:val="20"/>
              </w:rPr>
            </w:pPr>
            <w:r>
              <w:rPr>
                <w:rFonts w:ascii="宋体" w:eastAsia="宋体" w:hAnsi="宋体" w:cs="宋体" w:hint="eastAsia"/>
                <w:bCs/>
                <w:sz w:val="20"/>
                <w:szCs w:val="20"/>
              </w:rPr>
              <w:t>用血费用减免系统</w:t>
            </w: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献血权益</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1、献血者权益查询</w:t>
            </w:r>
            <w:r>
              <w:rPr>
                <w:rFonts w:ascii="宋体" w:eastAsia="宋体" w:hAnsi="宋体" w:cs="宋体" w:hint="eastAsia"/>
                <w:bCs/>
                <w:sz w:val="20"/>
                <w:szCs w:val="20"/>
              </w:rPr>
              <w:tab/>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w:t>
            </w:r>
            <w:r>
              <w:rPr>
                <w:rFonts w:ascii="宋体" w:eastAsia="宋体" w:hAnsi="宋体" w:cs="宋体" w:hint="eastAsia"/>
                <w:bCs/>
                <w:sz w:val="20"/>
                <w:szCs w:val="20"/>
                <w:lang w:eastAsia="zh-Hans"/>
              </w:rPr>
              <w:t>.1</w:t>
            </w:r>
            <w:r>
              <w:rPr>
                <w:rFonts w:ascii="宋体" w:eastAsia="宋体" w:hAnsi="宋体" w:cs="宋体" w:hint="eastAsia"/>
                <w:bCs/>
                <w:sz w:val="20"/>
                <w:szCs w:val="20"/>
              </w:rPr>
              <w:t>献血者名称查询</w:t>
            </w:r>
            <w:r>
              <w:rPr>
                <w:rFonts w:ascii="宋体" w:eastAsia="宋体" w:hAnsi="宋体" w:cs="宋体" w:hint="eastAsia"/>
                <w:bCs/>
                <w:sz w:val="20"/>
                <w:szCs w:val="20"/>
              </w:rPr>
              <w:tab/>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按照献血者姓名查询献血者权益</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w:t>
            </w:r>
            <w:r>
              <w:rPr>
                <w:rFonts w:ascii="宋体" w:eastAsia="宋体" w:hAnsi="宋体" w:cs="宋体" w:hint="eastAsia"/>
                <w:bCs/>
                <w:sz w:val="20"/>
                <w:szCs w:val="20"/>
                <w:lang w:eastAsia="zh-Hans"/>
              </w:rPr>
              <w:t>.2</w:t>
            </w:r>
            <w:r>
              <w:rPr>
                <w:rFonts w:ascii="宋体" w:eastAsia="宋体" w:hAnsi="宋体" w:cs="宋体" w:hint="eastAsia"/>
                <w:bCs/>
                <w:sz w:val="20"/>
                <w:szCs w:val="20"/>
              </w:rPr>
              <w:t>献血者证件号码查询</w:t>
            </w:r>
            <w:r>
              <w:rPr>
                <w:rFonts w:ascii="宋体" w:eastAsia="宋体" w:hAnsi="宋体" w:cs="宋体" w:hint="eastAsia"/>
                <w:bCs/>
                <w:sz w:val="20"/>
                <w:szCs w:val="20"/>
              </w:rPr>
              <w:tab/>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按照献血者证件号码查询献血者权益</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1</w:t>
            </w:r>
            <w:r>
              <w:rPr>
                <w:rFonts w:ascii="宋体" w:eastAsia="宋体" w:hAnsi="宋体" w:cs="宋体" w:hint="eastAsia"/>
                <w:bCs/>
                <w:sz w:val="20"/>
                <w:szCs w:val="20"/>
                <w:lang w:eastAsia="zh-Hans"/>
              </w:rPr>
              <w:t>.3</w:t>
            </w:r>
            <w:r>
              <w:rPr>
                <w:rFonts w:ascii="宋体" w:eastAsia="宋体" w:hAnsi="宋体" w:cs="宋体" w:hint="eastAsia"/>
                <w:bCs/>
                <w:sz w:val="20"/>
                <w:szCs w:val="20"/>
              </w:rPr>
              <w:t>高级查询</w:t>
            </w:r>
            <w:r>
              <w:rPr>
                <w:rFonts w:ascii="宋体" w:eastAsia="宋体" w:hAnsi="宋体" w:cs="宋体" w:hint="eastAsia"/>
                <w:bCs/>
                <w:sz w:val="20"/>
                <w:szCs w:val="20"/>
              </w:rPr>
              <w:tab/>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按照献血者姓名、证件号码等多个信息查询献血者权益</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2、献血者信息</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按照献血者姓名、证件号码等信息查询献血者档案</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3、献血者献血记录</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按照献血者姓名、证件号码等信息查询献血记录</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4、献血者用血报销记录</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按照献血者姓名、证件号码等信息查询献血报销记录</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5、献血者可返还量</w:t>
            </w:r>
          </w:p>
          <w:p w:rsidR="008C1ECF" w:rsidRDefault="00A30ED1">
            <w:pPr>
              <w:widowControl/>
              <w:jc w:val="left"/>
              <w:rPr>
                <w:rFonts w:ascii="宋体" w:eastAsia="宋体" w:hAnsi="宋体" w:cs="宋体"/>
                <w:bCs/>
                <w:sz w:val="20"/>
                <w:szCs w:val="20"/>
              </w:rPr>
            </w:pPr>
            <w:r>
              <w:rPr>
                <w:rFonts w:ascii="宋体" w:eastAsia="宋体" w:hAnsi="宋体" w:cs="宋体" w:hint="eastAsia"/>
                <w:bCs/>
                <w:sz w:val="20"/>
                <w:szCs w:val="20"/>
              </w:rPr>
              <w:t>按照献血者姓名、证件号码等信息查询献血者报销可返还量</w:t>
            </w:r>
          </w:p>
        </w:tc>
      </w:tr>
      <w:tr w:rsidR="008C1ECF">
        <w:trPr>
          <w:trHeight w:val="288"/>
        </w:trPr>
        <w:tc>
          <w:tcPr>
            <w:tcW w:w="473" w:type="pct"/>
            <w:vMerge/>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宋体" w:eastAsia="宋体" w:hAnsi="宋体" w:cs="宋体"/>
                <w:bCs/>
                <w:sz w:val="20"/>
                <w:szCs w:val="20"/>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bCs/>
                <w:sz w:val="20"/>
                <w:szCs w:val="20"/>
              </w:rPr>
            </w:pPr>
            <w:r>
              <w:rPr>
                <w:rFonts w:ascii="宋体" w:eastAsia="宋体" w:hAnsi="宋体" w:cs="宋体" w:hint="eastAsia"/>
                <w:color w:val="000000"/>
                <w:kern w:val="0"/>
                <w:sz w:val="20"/>
                <w:szCs w:val="20"/>
                <w:lang w:bidi="ar"/>
              </w:rPr>
              <w:t>报销助手</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3"/>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用血者信息</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1.1用血者信息新增   </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【新增】用血者信息，包含用血者姓名、证件号码、性别、用血量等。</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1.2用血者信息修改</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【修改】用血者信息，包含用血者姓名、证件号码、性别、用血量等。</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1.3票据信息新增</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【新增】用血者发票信息。</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1.4票据信息删除</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【删除】用血者发票信息。</w:t>
            </w:r>
          </w:p>
          <w:p w:rsidR="008C1ECF" w:rsidRDefault="00A30ED1">
            <w:pPr>
              <w:widowControl/>
              <w:numPr>
                <w:ilvl w:val="0"/>
                <w:numId w:val="3"/>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献血者信息</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2.1亲属关系选择</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用血者与献血者亲属关系选择。</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2.2献血者信息新增</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【新增】献血者信息，补充献血者记录。</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2.3献血者信息删除</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【删除】献血者信息，清除献血者记录。</w:t>
            </w:r>
          </w:p>
          <w:p w:rsidR="008C1ECF" w:rsidRDefault="00A30ED1">
            <w:pPr>
              <w:widowControl/>
              <w:numPr>
                <w:ilvl w:val="0"/>
                <w:numId w:val="3"/>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报销权益</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3.1报销权益计算</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根据用血者、献血者、亲属关系计算用血者报销权益。</w:t>
            </w:r>
          </w:p>
          <w:p w:rsidR="008C1ECF" w:rsidRDefault="00A30ED1">
            <w:pPr>
              <w:widowControl/>
              <w:numPr>
                <w:ilvl w:val="0"/>
                <w:numId w:val="3"/>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报销人资料</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4.1报销人信息新增</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【新增】报销人信息，报销人姓名、证件号码、联系方式等。</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4.2报销人信息修改</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【修改】报销人信息，报销人姓名、证件号码、联系方式等。</w:t>
            </w:r>
          </w:p>
          <w:p w:rsidR="008C1ECF" w:rsidRDefault="00A30ED1">
            <w:pPr>
              <w:widowControl/>
              <w:numPr>
                <w:ilvl w:val="0"/>
                <w:numId w:val="3"/>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收款人资料</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5.1收款人信息新增</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【新增】收款人信息，收款人姓名、证件号码、联系方式、收款银行卡号等。</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5.2收款人信息修改</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【修改】收款人信息，收款人姓名、证件号码、联系方式、收款银行卡号等。</w:t>
            </w:r>
          </w:p>
          <w:p w:rsidR="008C1ECF" w:rsidRDefault="00A30ED1">
            <w:pPr>
              <w:widowControl/>
              <w:numPr>
                <w:ilvl w:val="0"/>
                <w:numId w:val="3"/>
              </w:numPr>
              <w:jc w:val="left"/>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高拍仪资料</w:t>
            </w:r>
            <w:proofErr w:type="gramEnd"/>
            <w:r>
              <w:rPr>
                <w:rFonts w:ascii="宋体" w:eastAsia="宋体" w:hAnsi="宋体" w:cs="宋体" w:hint="eastAsia"/>
                <w:color w:val="000000"/>
                <w:kern w:val="0"/>
                <w:sz w:val="20"/>
                <w:szCs w:val="20"/>
                <w:lang w:bidi="ar"/>
              </w:rPr>
              <w:t>采集</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6.1身份证</w:t>
            </w:r>
          </w:p>
          <w:p w:rsidR="008C1ECF" w:rsidRDefault="00A30ED1">
            <w:pPr>
              <w:widowControl/>
              <w:jc w:val="left"/>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设备对用血者证件进行拍摄。</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6.2亲属关系证明</w:t>
            </w:r>
          </w:p>
          <w:p w:rsidR="008C1ECF" w:rsidRDefault="00A30ED1">
            <w:pPr>
              <w:widowControl/>
              <w:jc w:val="left"/>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设备对用血者及献血者关系证明进行拍摄。</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6.3收据发票</w:t>
            </w:r>
          </w:p>
          <w:p w:rsidR="008C1ECF" w:rsidRDefault="00A30ED1">
            <w:pPr>
              <w:widowControl/>
              <w:jc w:val="left"/>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设备对用血者收据发票进行拍摄。</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6.4输血记录</w:t>
            </w:r>
          </w:p>
          <w:p w:rsidR="008C1ECF" w:rsidRDefault="00A30ED1">
            <w:pPr>
              <w:widowControl/>
              <w:jc w:val="left"/>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设备对用血者输血记录进行拍摄。</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6.5献血证</w:t>
            </w:r>
          </w:p>
          <w:p w:rsidR="008C1ECF" w:rsidRDefault="00A30ED1">
            <w:pPr>
              <w:widowControl/>
              <w:jc w:val="left"/>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设备对献血者献血证进行拍摄。</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6.6银行卡</w:t>
            </w:r>
          </w:p>
          <w:p w:rsidR="008C1ECF" w:rsidRDefault="00A30ED1">
            <w:pPr>
              <w:widowControl/>
              <w:jc w:val="left"/>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设备对报销人银行卡进行拍摄。</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6.7其他</w:t>
            </w:r>
          </w:p>
          <w:p w:rsidR="008C1ECF" w:rsidRDefault="00A30ED1">
            <w:pPr>
              <w:widowControl/>
              <w:jc w:val="left"/>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设备对其他文件（户口本等）进行拍摄。</w:t>
            </w:r>
          </w:p>
          <w:p w:rsidR="008C1ECF" w:rsidRDefault="00A30ED1">
            <w:pPr>
              <w:widowControl/>
              <w:numPr>
                <w:ilvl w:val="0"/>
                <w:numId w:val="3"/>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图片类资料采集</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7.1身份证</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图片采集用血者身份证信息。</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7.2亲属关系证明</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图片采集用血者与献血者亲属关系证明。</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7.3收据发票</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图片采集用血者收据发票证明。</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7.4输血记录</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图片采集用血者输血记录证明。</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7.5献血证</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图片采集献血者献血证证明。</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7.6银行卡</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图片采集报销人银行卡证明。</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7.7其他</w:t>
            </w:r>
          </w:p>
          <w:p w:rsidR="008C1ECF" w:rsidRDefault="00A30ED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图片采集其他证明。</w:t>
            </w:r>
          </w:p>
          <w:p w:rsidR="008C1ECF" w:rsidRDefault="008C1ECF">
            <w:pPr>
              <w:widowControl/>
              <w:jc w:val="left"/>
              <w:textAlignment w:val="center"/>
              <w:rPr>
                <w:rFonts w:ascii="宋体" w:eastAsia="宋体" w:hAnsi="宋体" w:cs="宋体"/>
                <w:color w:val="000000"/>
                <w:kern w:val="0"/>
                <w:sz w:val="20"/>
                <w:szCs w:val="20"/>
                <w:lang w:bidi="ar"/>
              </w:rPr>
            </w:pPr>
          </w:p>
        </w:tc>
      </w:tr>
      <w:tr w:rsidR="008C1ECF">
        <w:trPr>
          <w:trHeight w:val="288"/>
        </w:trPr>
        <w:tc>
          <w:tcPr>
            <w:tcW w:w="473" w:type="pct"/>
            <w:vMerge/>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仿宋_GB2312" w:eastAsia="仿宋_GB2312" w:hAnsi="宋体"/>
                <w:bCs/>
                <w:sz w:val="24"/>
              </w:rPr>
            </w:pPr>
            <w:r>
              <w:rPr>
                <w:rFonts w:ascii="宋体" w:eastAsia="宋体" w:hAnsi="宋体" w:cs="宋体" w:hint="eastAsia"/>
                <w:color w:val="000000"/>
                <w:kern w:val="0"/>
                <w:sz w:val="20"/>
                <w:szCs w:val="20"/>
                <w:lang w:bidi="ar"/>
              </w:rPr>
              <w:t>极速助手</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4"/>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用血者信息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1.1用血者信息新增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简易端【新增】用血者信息，包含用血者姓名、证件号码、性别、用血量等。</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1.2用血者信息修改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简易端【修改】用血者信息，包含用血者姓名、证件号码、性别、用血量等。</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1.3票据信息新增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简易端【新增】用血者发票信息。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1.4票据信息删除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简易端【删除】用血者发票信息。</w:t>
            </w:r>
          </w:p>
          <w:p w:rsidR="008C1ECF" w:rsidRDefault="00A30ED1">
            <w:pPr>
              <w:widowControl/>
              <w:numPr>
                <w:ilvl w:val="0"/>
                <w:numId w:val="4"/>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献血者信息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2.1亲属关系选择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简易使用，用血者与献血者亲属关系选择。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2.2献血者信息新增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简易端【新增】献血者信息，补充献血者记录。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2.3献血者信息删除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简易端【删除】献血者信息，清除献血者记录。</w:t>
            </w:r>
          </w:p>
          <w:p w:rsidR="008C1ECF" w:rsidRDefault="00A30ED1">
            <w:pPr>
              <w:widowControl/>
              <w:numPr>
                <w:ilvl w:val="0"/>
                <w:numId w:val="4"/>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报销权益</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3.1报销权益计算</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简易端，根据用血者、献血者、亲属关系计算用血者报销权益。</w:t>
            </w:r>
          </w:p>
          <w:p w:rsidR="008C1ECF" w:rsidRDefault="00A30ED1">
            <w:pPr>
              <w:widowControl/>
              <w:numPr>
                <w:ilvl w:val="0"/>
                <w:numId w:val="4"/>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报销人资料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4.1报销人信息新增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简易端【新增】报销人信息，报销人姓名、证件号码、联系方式等。</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4.2报销人信息修改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简易端【修改】报销人信息，报销人姓名、证件号码、联系方式等</w:t>
            </w:r>
          </w:p>
          <w:p w:rsidR="008C1ECF" w:rsidRDefault="00A30ED1">
            <w:pPr>
              <w:widowControl/>
              <w:numPr>
                <w:ilvl w:val="0"/>
                <w:numId w:val="4"/>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收款人资料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5.1收款人信息新增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简易端【新增】收款人信息，收款人姓名、证件号码、联系方式、收款银行卡号等。</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5.2收款人信息修改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简易端【修改】收款人信息，收款人姓名、证件号码、联系方式、收款银行卡号等。</w:t>
            </w:r>
          </w:p>
          <w:p w:rsidR="008C1ECF" w:rsidRDefault="00A30ED1">
            <w:pPr>
              <w:widowControl/>
              <w:numPr>
                <w:ilvl w:val="0"/>
                <w:numId w:val="4"/>
              </w:numPr>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高拍仪资料</w:t>
            </w:r>
            <w:proofErr w:type="gramEnd"/>
            <w:r>
              <w:rPr>
                <w:rFonts w:ascii="宋体" w:eastAsia="宋体" w:hAnsi="宋体" w:cs="宋体" w:hint="eastAsia"/>
                <w:color w:val="000000"/>
                <w:kern w:val="0"/>
                <w:sz w:val="20"/>
                <w:szCs w:val="20"/>
                <w:lang w:bidi="ar"/>
              </w:rPr>
              <w:t>采集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6.1身份证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设备对用血者证件进行拍摄。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6.2亲属关系证明</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设备对用血者及献血者关系证明进行拍摄。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6.3收据发票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设备对用血者收据发票进行拍摄。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6.4输血记录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设备对用血者输血记录进行拍摄。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6.5献血证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设备对献血者献血证进行拍摄。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6.6银行卡</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设备对报销人银行卡进行拍摄。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6.7其他</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设备对其他文件（户口本等）进行拍摄。</w:t>
            </w:r>
          </w:p>
          <w:p w:rsidR="008C1ECF" w:rsidRDefault="00A30ED1">
            <w:pPr>
              <w:widowControl/>
              <w:numPr>
                <w:ilvl w:val="0"/>
                <w:numId w:val="4"/>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图片类资料采集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7.1身份证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设备对用血者证件进行拍摄。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7.2亲属关系证明</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设备对用血者及献血者关系证明进行拍摄。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7.3收据发票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设备对用血者收据发票进行拍摄。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7.4输血记录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设备对用血者输血记录进行拍摄。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7.5献血证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设备对献血者献血证进行拍摄。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7.6银行卡</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设备对报销人银行卡进行拍摄。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7.7其他</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简易端</w:t>
            </w:r>
            <w:proofErr w:type="gramStart"/>
            <w:r>
              <w:rPr>
                <w:rFonts w:ascii="宋体" w:eastAsia="宋体" w:hAnsi="宋体" w:cs="宋体" w:hint="eastAsia"/>
                <w:color w:val="000000"/>
                <w:kern w:val="0"/>
                <w:sz w:val="20"/>
                <w:szCs w:val="20"/>
                <w:lang w:bidi="ar"/>
              </w:rPr>
              <w:t>高拍仪</w:t>
            </w:r>
            <w:proofErr w:type="gramEnd"/>
            <w:r>
              <w:rPr>
                <w:rFonts w:ascii="宋体" w:eastAsia="宋体" w:hAnsi="宋体" w:cs="宋体" w:hint="eastAsia"/>
                <w:color w:val="000000"/>
                <w:kern w:val="0"/>
                <w:sz w:val="20"/>
                <w:szCs w:val="20"/>
                <w:lang w:bidi="ar"/>
              </w:rPr>
              <w:t>设备对其他文件（户口本等）进行拍摄。</w:t>
            </w:r>
          </w:p>
          <w:p w:rsidR="008C1ECF" w:rsidRDefault="008C1ECF">
            <w:pPr>
              <w:widowControl/>
              <w:jc w:val="left"/>
              <w:rPr>
                <w:rFonts w:ascii="宋体" w:eastAsia="宋体" w:hAnsi="宋体" w:cs="宋体"/>
                <w:color w:val="000000"/>
                <w:kern w:val="0"/>
                <w:sz w:val="20"/>
                <w:szCs w:val="20"/>
                <w:lang w:bidi="ar"/>
              </w:rPr>
            </w:pPr>
          </w:p>
        </w:tc>
      </w:tr>
      <w:tr w:rsidR="008C1ECF">
        <w:trPr>
          <w:trHeight w:val="288"/>
        </w:trPr>
        <w:tc>
          <w:tcPr>
            <w:tcW w:w="473" w:type="pct"/>
            <w:vMerge/>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仿宋_GB2312" w:eastAsia="仿宋_GB2312" w:hAnsi="宋体"/>
                <w:bCs/>
                <w:sz w:val="24"/>
              </w:rPr>
            </w:pPr>
            <w:r>
              <w:rPr>
                <w:rFonts w:ascii="宋体" w:eastAsia="宋体" w:hAnsi="宋体" w:cs="宋体" w:hint="eastAsia"/>
                <w:color w:val="000000"/>
                <w:kern w:val="0"/>
                <w:sz w:val="20"/>
                <w:szCs w:val="20"/>
                <w:lang w:bidi="ar"/>
              </w:rPr>
              <w:t>审核助手</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待审核</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1.1待审核用血者或献血者姓名查询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通过用血者或献血者姓名进行，</w:t>
            </w:r>
            <w:proofErr w:type="gramStart"/>
            <w:r>
              <w:rPr>
                <w:rFonts w:ascii="宋体" w:eastAsia="宋体" w:hAnsi="宋体" w:cs="宋体" w:hint="eastAsia"/>
                <w:color w:val="000000"/>
                <w:kern w:val="0"/>
                <w:sz w:val="20"/>
                <w:szCs w:val="20"/>
                <w:lang w:bidi="ar"/>
              </w:rPr>
              <w:t>微信报销</w:t>
            </w:r>
            <w:proofErr w:type="gramEnd"/>
            <w:r>
              <w:rPr>
                <w:rFonts w:ascii="宋体" w:eastAsia="宋体" w:hAnsi="宋体" w:cs="宋体" w:hint="eastAsia"/>
                <w:color w:val="000000"/>
                <w:kern w:val="0"/>
                <w:sz w:val="20"/>
                <w:szCs w:val="20"/>
                <w:lang w:bidi="ar"/>
              </w:rPr>
              <w:t>待审核记录查询。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1.2待审核用血者或献血者证件号码查询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通过用血者或献血者证件号码进行，</w:t>
            </w:r>
            <w:proofErr w:type="gramStart"/>
            <w:r>
              <w:rPr>
                <w:rFonts w:ascii="宋体" w:eastAsia="宋体" w:hAnsi="宋体" w:cs="宋体" w:hint="eastAsia"/>
                <w:color w:val="000000"/>
                <w:kern w:val="0"/>
                <w:sz w:val="20"/>
                <w:szCs w:val="20"/>
                <w:lang w:bidi="ar"/>
              </w:rPr>
              <w:t>微信报销</w:t>
            </w:r>
            <w:proofErr w:type="gramEnd"/>
            <w:r>
              <w:rPr>
                <w:rFonts w:ascii="宋体" w:eastAsia="宋体" w:hAnsi="宋体" w:cs="宋体" w:hint="eastAsia"/>
                <w:color w:val="000000"/>
                <w:kern w:val="0"/>
                <w:sz w:val="20"/>
                <w:szCs w:val="20"/>
                <w:lang w:bidi="ar"/>
              </w:rPr>
              <w:t>待审核记录查询。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1.3待审核献血者信息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待审核献血者信息展示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1.4待审核票据信息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待审核票据信息展示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1.5待审核报销权益</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待审核报销权益信息展示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1.6待审核报销记录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待审核报销记录信息展示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1.7待审核资料信息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待审核用血者、献血者资料信息展示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1.8待审核新增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【新增】待审核信息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1.9待审核编辑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【修改】待审核信息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1.10待审核删除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w:t>
            </w:r>
            <w:proofErr w:type="gramStart"/>
            <w:r>
              <w:rPr>
                <w:rFonts w:ascii="宋体" w:eastAsia="宋体" w:hAnsi="宋体" w:cs="宋体" w:hint="eastAsia"/>
                <w:color w:val="000000"/>
                <w:kern w:val="0"/>
                <w:sz w:val="20"/>
                <w:szCs w:val="20"/>
                <w:lang w:bidi="ar"/>
              </w:rPr>
              <w:t>】</w:t>
            </w:r>
            <w:proofErr w:type="gramEnd"/>
            <w:r>
              <w:rPr>
                <w:rFonts w:ascii="宋体" w:eastAsia="宋体" w:hAnsi="宋体" w:cs="宋体" w:hint="eastAsia"/>
                <w:color w:val="000000"/>
                <w:kern w:val="0"/>
                <w:sz w:val="20"/>
                <w:szCs w:val="20"/>
                <w:lang w:bidi="ar"/>
              </w:rPr>
              <w:t>待审核信息</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待完善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2.1待完善用血者或献血者姓名查询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通过用血者或献血者姓名进行，</w:t>
            </w:r>
            <w:proofErr w:type="gramStart"/>
            <w:r>
              <w:rPr>
                <w:rFonts w:ascii="宋体" w:eastAsia="宋体" w:hAnsi="宋体" w:cs="宋体" w:hint="eastAsia"/>
                <w:color w:val="000000"/>
                <w:kern w:val="0"/>
                <w:sz w:val="20"/>
                <w:szCs w:val="20"/>
                <w:lang w:bidi="ar"/>
              </w:rPr>
              <w:t>微信报销</w:t>
            </w:r>
            <w:proofErr w:type="gramEnd"/>
            <w:r>
              <w:rPr>
                <w:rFonts w:ascii="宋体" w:eastAsia="宋体" w:hAnsi="宋体" w:cs="宋体" w:hint="eastAsia"/>
                <w:color w:val="000000"/>
                <w:kern w:val="0"/>
                <w:sz w:val="20"/>
                <w:szCs w:val="20"/>
                <w:lang w:bidi="ar"/>
              </w:rPr>
              <w:t>待完善记录查询。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2.2待完善用血者或献血者证件号码查询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通过用血者或献血者证件号码进行，</w:t>
            </w:r>
            <w:proofErr w:type="gramStart"/>
            <w:r>
              <w:rPr>
                <w:rFonts w:ascii="宋体" w:eastAsia="宋体" w:hAnsi="宋体" w:cs="宋体" w:hint="eastAsia"/>
                <w:color w:val="000000"/>
                <w:kern w:val="0"/>
                <w:sz w:val="20"/>
                <w:szCs w:val="20"/>
                <w:lang w:bidi="ar"/>
              </w:rPr>
              <w:t>微信报销</w:t>
            </w:r>
            <w:proofErr w:type="gramEnd"/>
            <w:r>
              <w:rPr>
                <w:rFonts w:ascii="宋体" w:eastAsia="宋体" w:hAnsi="宋体" w:cs="宋体" w:hint="eastAsia"/>
                <w:color w:val="000000"/>
                <w:kern w:val="0"/>
                <w:sz w:val="20"/>
                <w:szCs w:val="20"/>
                <w:lang w:bidi="ar"/>
              </w:rPr>
              <w:t>待完善记录查询。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2.3待完善献血者信息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待完善献血者信息展示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2.4待完善票据信息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待完善票据信息展示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2.5待完善报销权益</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待完善报销权益信息展示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2.6待完善报销记录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待完善报销记录信息展示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2.7待完善资料信息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待完善用血者、献血者资料信息展示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2.8待完善新增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【新增】待完善信息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2.9待完善编辑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【修改】待完善信息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2.10待完善删除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w:t>
            </w:r>
            <w:proofErr w:type="gramStart"/>
            <w:r>
              <w:rPr>
                <w:rFonts w:ascii="宋体" w:eastAsia="宋体" w:hAnsi="宋体" w:cs="宋体" w:hint="eastAsia"/>
                <w:color w:val="000000"/>
                <w:kern w:val="0"/>
                <w:sz w:val="20"/>
                <w:szCs w:val="20"/>
                <w:lang w:bidi="ar"/>
              </w:rPr>
              <w:t>】</w:t>
            </w:r>
            <w:proofErr w:type="gramEnd"/>
            <w:r>
              <w:rPr>
                <w:rFonts w:ascii="宋体" w:eastAsia="宋体" w:hAnsi="宋体" w:cs="宋体" w:hint="eastAsia"/>
                <w:color w:val="000000"/>
                <w:kern w:val="0"/>
                <w:sz w:val="20"/>
                <w:szCs w:val="20"/>
                <w:lang w:bidi="ar"/>
              </w:rPr>
              <w:t>待完善信息</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复审</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3.1复审用血者或献血者姓名查询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通过用血者或献血者姓名进行，报销需复审记录查询。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3.2复审用血者或献血者证件号码查询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通过用血者或献血者证件号码进行，报销需复审记录查询。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3.3复审献血者信息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需复审献血者信息展示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3.4复审票据信息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需复审票据信息展示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3.5复审报销权益</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需复审报销权益信息展示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3.6复审报销记录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需复审报销记录信息展示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3.7复审资料信息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需复审用血者、献血者资料信息展示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3.8复审新增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【新增】需复审信息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3.9复审编辑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【修改】需复审信息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3.10复审删除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w:t>
            </w:r>
            <w:proofErr w:type="gramStart"/>
            <w:r>
              <w:rPr>
                <w:rFonts w:ascii="宋体" w:eastAsia="宋体" w:hAnsi="宋体" w:cs="宋体" w:hint="eastAsia"/>
                <w:color w:val="000000"/>
                <w:kern w:val="0"/>
                <w:sz w:val="20"/>
                <w:szCs w:val="20"/>
                <w:lang w:bidi="ar"/>
              </w:rPr>
              <w:t>】</w:t>
            </w:r>
            <w:proofErr w:type="gramEnd"/>
            <w:r>
              <w:rPr>
                <w:rFonts w:ascii="宋体" w:eastAsia="宋体" w:hAnsi="宋体" w:cs="宋体" w:hint="eastAsia"/>
                <w:color w:val="000000"/>
                <w:kern w:val="0"/>
                <w:sz w:val="20"/>
                <w:szCs w:val="20"/>
                <w:lang w:bidi="ar"/>
              </w:rPr>
              <w:t>需复审信息</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待支付</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w:t>
            </w:r>
            <w:proofErr w:type="gramStart"/>
            <w:r>
              <w:rPr>
                <w:rFonts w:ascii="宋体" w:eastAsia="宋体" w:hAnsi="宋体" w:cs="宋体" w:hint="eastAsia"/>
                <w:color w:val="000000"/>
                <w:kern w:val="0"/>
                <w:sz w:val="20"/>
                <w:szCs w:val="20"/>
                <w:lang w:bidi="ar"/>
              </w:rPr>
              <w:t>待支付用</w:t>
            </w:r>
            <w:proofErr w:type="gramEnd"/>
            <w:r>
              <w:rPr>
                <w:rFonts w:ascii="宋体" w:eastAsia="宋体" w:hAnsi="宋体" w:cs="宋体" w:hint="eastAsia"/>
                <w:color w:val="000000"/>
                <w:kern w:val="0"/>
                <w:sz w:val="20"/>
                <w:szCs w:val="20"/>
                <w:lang w:bidi="ar"/>
              </w:rPr>
              <w:t>血者或献血者姓名查询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通过用血者或献血者姓名进行，报销</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4.2</w:t>
            </w:r>
            <w:proofErr w:type="gramStart"/>
            <w:r>
              <w:rPr>
                <w:rFonts w:ascii="宋体" w:eastAsia="宋体" w:hAnsi="宋体" w:cs="宋体" w:hint="eastAsia"/>
                <w:color w:val="000000"/>
                <w:kern w:val="0"/>
                <w:sz w:val="20"/>
                <w:szCs w:val="20"/>
                <w:lang w:bidi="ar"/>
              </w:rPr>
              <w:t>待支付用</w:t>
            </w:r>
            <w:proofErr w:type="gramEnd"/>
            <w:r>
              <w:rPr>
                <w:rFonts w:ascii="宋体" w:eastAsia="宋体" w:hAnsi="宋体" w:cs="宋体" w:hint="eastAsia"/>
                <w:color w:val="000000"/>
                <w:kern w:val="0"/>
                <w:sz w:val="20"/>
                <w:szCs w:val="20"/>
                <w:lang w:bidi="ar"/>
              </w:rPr>
              <w:t>血者或献血者证件号码查询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通过用血者或献血者证件号码进行，报销</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4.3</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献血者信息</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献血者信息展示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4.4</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票据信息</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票据信息展示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4.5</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报销权益</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报销权益信息展示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4.6</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报销记录</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报销记录信息展示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4.7</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资料信息</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待支付用</w:t>
            </w:r>
            <w:proofErr w:type="gramEnd"/>
            <w:r>
              <w:rPr>
                <w:rFonts w:ascii="宋体" w:eastAsia="宋体" w:hAnsi="宋体" w:cs="宋体" w:hint="eastAsia"/>
                <w:color w:val="000000"/>
                <w:kern w:val="0"/>
                <w:sz w:val="20"/>
                <w:szCs w:val="20"/>
                <w:lang w:bidi="ar"/>
              </w:rPr>
              <w:t>血者、献血者资料信息展示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4.8</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4.9</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4.10</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信息</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已归档/已撤销</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5.1已归档/已撤销用血者或献血者姓名查询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通过用血者或献血者姓名进行，报销已归档/已撤销记录查询。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5.2已归档/已撤销用血者或献血者证件号码查询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通过用血者或献血者证件号码进行，报销已归档/已撤销记录查询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5.3已归档/已撤销献血者信息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已归档/已撤销献血者信息展示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5.4已归档/已撤销票据信息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已归档/已撤销票据信息展示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5.5已归档/已撤销报销权益</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已归档/已撤销报销权益信息展示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5.6已归档/已撤销报销记录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已归档/已撤销报销记录信息展示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5.7已归档/已撤销资料信息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已归档/已撤销用血者、献血者资料信息展示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5.8已归档/已撤销反馈信息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已归档/已撤销报销信息反馈</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报销完成审核列表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6.1用血者或献血者姓名查询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通过用血者或献血者姓名进行，报销完成记录查询。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6.2用血者或献血者证件号码查询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通过用血者或献血者证件号码进行，报销完成记录查询。</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献血者信息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7.1献血者信息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献血者档案展示，包含献血者姓名、证件号码、血型、献血量、献血次数等</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票据信息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8.1票据信息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用血者票价信息展示，包含图片、发票号等信息。</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报销权益</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9.1报销权益</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献血者报销权益展示，包含本人可报销量、亲属可报销量，本人报销量、亲属报销量。</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10.1报销记录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用血者报销记录展示，包含用血者相关信息、报销金额、用血明细等。</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资料信息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11.1资料信息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本次报销的全部资料展示，包含证件照片、发票照片等。</w:t>
            </w:r>
          </w:p>
          <w:p w:rsidR="008C1ECF" w:rsidRDefault="00A30ED1">
            <w:pPr>
              <w:widowControl/>
              <w:numPr>
                <w:ilvl w:val="0"/>
                <w:numId w:val="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反馈信息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12.1反馈信息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报销状态反馈，包含待审核、审核通过、作废等。</w:t>
            </w:r>
          </w:p>
          <w:p w:rsidR="008C1ECF" w:rsidRDefault="008C1ECF">
            <w:pPr>
              <w:widowControl/>
              <w:jc w:val="left"/>
              <w:rPr>
                <w:rFonts w:ascii="宋体" w:eastAsia="宋体" w:hAnsi="宋体" w:cs="宋体"/>
                <w:color w:val="000000"/>
                <w:kern w:val="0"/>
                <w:sz w:val="20"/>
                <w:szCs w:val="20"/>
                <w:lang w:bidi="ar"/>
              </w:rPr>
            </w:pPr>
          </w:p>
        </w:tc>
      </w:tr>
      <w:tr w:rsidR="008C1ECF">
        <w:trPr>
          <w:trHeight w:val="288"/>
        </w:trPr>
        <w:tc>
          <w:tcPr>
            <w:tcW w:w="473" w:type="pct"/>
            <w:vMerge/>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仿宋_GB2312" w:eastAsia="仿宋_GB2312" w:hAnsi="宋体"/>
                <w:bCs/>
                <w:sz w:val="24"/>
              </w:rPr>
            </w:pPr>
            <w:r>
              <w:rPr>
                <w:rFonts w:ascii="宋体" w:eastAsia="宋体" w:hAnsi="宋体" w:cs="宋体" w:hint="eastAsia"/>
                <w:color w:val="000000"/>
                <w:kern w:val="0"/>
                <w:sz w:val="20"/>
                <w:szCs w:val="20"/>
                <w:lang w:bidi="ar"/>
              </w:rPr>
              <w:t>报销记录</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6"/>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按时间查询报销记录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1.1按时间查询报销记录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按报销时间查询报销记录</w:t>
            </w:r>
          </w:p>
          <w:p w:rsidR="008C1ECF" w:rsidRDefault="00A30ED1">
            <w:pPr>
              <w:widowControl/>
              <w:numPr>
                <w:ilvl w:val="0"/>
                <w:numId w:val="6"/>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按用血者证件号码查询报销记录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2.1按用血者证件号码查询报销记录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按用血者证件号码查询报销记录</w:t>
            </w:r>
          </w:p>
          <w:p w:rsidR="008C1ECF" w:rsidRDefault="00A30ED1">
            <w:pPr>
              <w:widowControl/>
              <w:numPr>
                <w:ilvl w:val="0"/>
                <w:numId w:val="6"/>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按报销地点查询报销记录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3.1按报销地点查询报销记录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按报销地点查询报销记录</w:t>
            </w:r>
          </w:p>
          <w:p w:rsidR="008C1ECF" w:rsidRDefault="00A30ED1">
            <w:pPr>
              <w:widowControl/>
              <w:numPr>
                <w:ilvl w:val="0"/>
                <w:numId w:val="6"/>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报销记录查询列表（右键菜单）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4.1查询详细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报销详细记录展示，包含本次报销详细记录。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4.2打印单据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打印报销记录，纸质归档。</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4.3打印报销资料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打印所有报销资料，图片、详细信息等，用于纸质归档。</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4.4记录运维</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修改查看报销记录使用。</w:t>
            </w:r>
          </w:p>
          <w:p w:rsidR="008C1ECF" w:rsidRDefault="008C1ECF">
            <w:pPr>
              <w:widowControl/>
              <w:jc w:val="left"/>
              <w:rPr>
                <w:rFonts w:ascii="宋体" w:eastAsia="宋体" w:hAnsi="宋体" w:cs="宋体"/>
                <w:color w:val="000000"/>
                <w:kern w:val="0"/>
                <w:sz w:val="20"/>
                <w:szCs w:val="20"/>
                <w:lang w:bidi="ar"/>
              </w:rPr>
            </w:pP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仿宋_GB2312" w:eastAsia="仿宋_GB2312" w:hAnsi="宋体"/>
                <w:bCs/>
                <w:sz w:val="24"/>
              </w:rPr>
            </w:pPr>
            <w:r>
              <w:rPr>
                <w:rFonts w:ascii="宋体" w:eastAsia="宋体" w:hAnsi="宋体" w:cs="宋体" w:hint="eastAsia"/>
                <w:color w:val="000000"/>
                <w:kern w:val="0"/>
                <w:sz w:val="20"/>
                <w:szCs w:val="20"/>
                <w:lang w:bidi="ar"/>
              </w:rPr>
              <w:t>献血记录</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7"/>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献血记录查询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1.1按献血时间查询献血记录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按照献血时间查询献血记录。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1.2献血者名称查询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按照献血者姓名查询献血记录。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1.3献血者证件号码查询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按照献血者证件号码查询献血记录。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1.4高级查询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按照献血时间、献血者姓名、证件号码等多个信息查询献血记录</w:t>
            </w:r>
          </w:p>
          <w:p w:rsidR="008C1ECF" w:rsidRDefault="00A30ED1">
            <w:pPr>
              <w:widowControl/>
              <w:numPr>
                <w:ilvl w:val="0"/>
                <w:numId w:val="7"/>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补录献血记录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2.1补录献血记录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丢失献血记录【补录】</w:t>
            </w:r>
          </w:p>
          <w:p w:rsidR="008C1ECF" w:rsidRDefault="00A30ED1">
            <w:pPr>
              <w:widowControl/>
              <w:numPr>
                <w:ilvl w:val="0"/>
                <w:numId w:val="7"/>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编辑献血记录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3.1编辑献血记录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错误献血记录【纠正】</w:t>
            </w:r>
          </w:p>
          <w:p w:rsidR="008C1ECF" w:rsidRDefault="00A30ED1">
            <w:pPr>
              <w:widowControl/>
              <w:numPr>
                <w:ilvl w:val="0"/>
                <w:numId w:val="7"/>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4.1删除献血记录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【删除】重复或错误的献血记录</w:t>
            </w:r>
          </w:p>
          <w:p w:rsidR="008C1ECF" w:rsidRDefault="008C1ECF">
            <w:pPr>
              <w:widowControl/>
              <w:jc w:val="left"/>
              <w:rPr>
                <w:rFonts w:ascii="宋体" w:eastAsia="宋体" w:hAnsi="宋体" w:cs="宋体"/>
                <w:color w:val="000000"/>
                <w:kern w:val="0"/>
                <w:sz w:val="20"/>
                <w:szCs w:val="20"/>
                <w:lang w:bidi="ar"/>
              </w:rPr>
            </w:pP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仿宋_GB2312" w:eastAsia="仿宋_GB2312" w:hAnsi="宋体"/>
                <w:bCs/>
                <w:sz w:val="24"/>
              </w:rPr>
            </w:pPr>
            <w:r>
              <w:rPr>
                <w:rFonts w:ascii="宋体" w:eastAsia="宋体" w:hAnsi="宋体" w:cs="宋体" w:hint="eastAsia"/>
                <w:color w:val="000000"/>
                <w:kern w:val="0"/>
                <w:sz w:val="20"/>
                <w:szCs w:val="20"/>
                <w:lang w:bidi="ar"/>
              </w:rPr>
              <w:t>献血者管理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8"/>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献血者档案查询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1.1献血者名称查询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按照献血者姓名查询献血者档案。</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1.2献血者证件号码查询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按照献血者证件号码查询献血者档案。</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1.3献血码查询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按照献血码查询献血者档案。</w:t>
            </w:r>
          </w:p>
          <w:p w:rsidR="008C1ECF" w:rsidRDefault="00A30ED1">
            <w:pPr>
              <w:widowControl/>
              <w:numPr>
                <w:ilvl w:val="0"/>
                <w:numId w:val="8"/>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献血者档案列表（右键菜单）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2.1查询献血者献血权益</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查询本献血者报销权益。</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2.2管理献血记录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对献血记录进行【编辑】、【核查】、【删除】操作。</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2.3合并献血者</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重复献血者档案合并，献血记录合并。</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仿宋_GB2312" w:eastAsia="仿宋_GB2312" w:hAnsi="宋体"/>
                <w:bCs/>
                <w:sz w:val="24"/>
              </w:rPr>
            </w:pPr>
            <w:r>
              <w:rPr>
                <w:rFonts w:ascii="宋体" w:eastAsia="宋体" w:hAnsi="宋体" w:cs="宋体" w:hint="eastAsia"/>
                <w:color w:val="000000"/>
                <w:kern w:val="0"/>
                <w:sz w:val="20"/>
                <w:szCs w:val="20"/>
                <w:lang w:bidi="ar"/>
              </w:rPr>
              <w:t>报销核查（医院）</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9"/>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待核查</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医院待核查报销记录经办人选择。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1.2报销地点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医院待核查报销记录报销地点选择。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1.3送审</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医院待核查报销记录送审血站审核。</w:t>
            </w:r>
          </w:p>
          <w:p w:rsidR="008C1ECF" w:rsidRDefault="00A30ED1">
            <w:pPr>
              <w:widowControl/>
              <w:numPr>
                <w:ilvl w:val="0"/>
                <w:numId w:val="9"/>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待沟通</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医院待沟通报销记录经办人选择。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2.2报销地点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医院待沟通报销记录报销地点选择。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2.3单据审核</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医院票据审核</w:t>
            </w:r>
          </w:p>
          <w:p w:rsidR="008C1ECF" w:rsidRDefault="00A30ED1">
            <w:pPr>
              <w:widowControl/>
              <w:numPr>
                <w:ilvl w:val="0"/>
                <w:numId w:val="9"/>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已通过</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医院已通过报销记录经办人选择。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3.2报销地点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医院已通过报销记录报销地点选择。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3.3查看信息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查看医院已通过报销记录详细信息。</w:t>
            </w:r>
          </w:p>
          <w:p w:rsidR="008C1ECF" w:rsidRDefault="00A30ED1">
            <w:pPr>
              <w:widowControl/>
              <w:numPr>
                <w:ilvl w:val="0"/>
                <w:numId w:val="9"/>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未通过</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医院未通过报销记录经办人选择。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4.2报销地点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医院未通过报销记录报销地点选择。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4.3查看信息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查看医院未通过报销记录详细信息。</w:t>
            </w:r>
          </w:p>
          <w:p w:rsidR="008C1ECF" w:rsidRDefault="00A30ED1">
            <w:pPr>
              <w:widowControl/>
              <w:numPr>
                <w:ilvl w:val="0"/>
                <w:numId w:val="9"/>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全部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医院全部报销记录经办人选择。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5.2报销地点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医院全部报销记录报销地点选择。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5.3查看信息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查看医院全部报销记录详细信息。</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仿宋_GB2312" w:eastAsia="仿宋_GB2312" w:hAnsi="宋体"/>
                <w:bCs/>
                <w:sz w:val="24"/>
              </w:rPr>
            </w:pPr>
            <w:r>
              <w:rPr>
                <w:rFonts w:ascii="宋体" w:eastAsia="宋体" w:hAnsi="宋体" w:cs="宋体" w:hint="eastAsia"/>
                <w:color w:val="000000"/>
                <w:kern w:val="0"/>
                <w:sz w:val="20"/>
                <w:szCs w:val="20"/>
                <w:lang w:bidi="ar"/>
              </w:rPr>
              <w:t>报销核查（血站）</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10"/>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待核查</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血站待核查报销记录经办人选择。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1.2送审</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血站待核查报销记录送审财务审核。</w:t>
            </w:r>
          </w:p>
          <w:p w:rsidR="008C1ECF" w:rsidRDefault="00A30ED1">
            <w:pPr>
              <w:widowControl/>
              <w:numPr>
                <w:ilvl w:val="0"/>
                <w:numId w:val="10"/>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待沟通</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血站待沟通报销记录经办人选择。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2.2单据审核</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查看血站待沟通报销记录详细信息。</w:t>
            </w:r>
          </w:p>
          <w:p w:rsidR="008C1ECF" w:rsidRDefault="00A30ED1">
            <w:pPr>
              <w:widowControl/>
              <w:numPr>
                <w:ilvl w:val="0"/>
                <w:numId w:val="10"/>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已通过</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血站已通过报销记录经办人选择。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3.2查看信息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查看血站已通过报销记录详细信息。</w:t>
            </w:r>
          </w:p>
          <w:p w:rsidR="008C1ECF" w:rsidRDefault="00A30ED1">
            <w:pPr>
              <w:widowControl/>
              <w:numPr>
                <w:ilvl w:val="0"/>
                <w:numId w:val="10"/>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未通过</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血站未通过报销记录经办人选择。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4.2查看信息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查看血站未通过报销记录详细信息。</w:t>
            </w:r>
          </w:p>
          <w:p w:rsidR="008C1ECF" w:rsidRDefault="00A30ED1">
            <w:pPr>
              <w:widowControl/>
              <w:numPr>
                <w:ilvl w:val="0"/>
                <w:numId w:val="10"/>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全部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血站全部报销记录经办人选择。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5.2查看信息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查看血站全部报销记录详细信息。</w:t>
            </w:r>
          </w:p>
          <w:p w:rsidR="008C1ECF" w:rsidRDefault="008C1ECF">
            <w:pPr>
              <w:widowControl/>
              <w:jc w:val="left"/>
              <w:rPr>
                <w:rFonts w:ascii="宋体" w:eastAsia="宋体" w:hAnsi="宋体" w:cs="宋体"/>
                <w:color w:val="000000"/>
                <w:kern w:val="0"/>
                <w:sz w:val="20"/>
                <w:szCs w:val="20"/>
                <w:lang w:bidi="ar"/>
              </w:rPr>
            </w:pP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仿宋_GB2312" w:eastAsia="仿宋_GB2312" w:hAnsi="宋体"/>
                <w:bCs/>
                <w:sz w:val="24"/>
              </w:rPr>
            </w:pPr>
            <w:r>
              <w:rPr>
                <w:rFonts w:ascii="宋体" w:eastAsia="宋体" w:hAnsi="宋体" w:cs="宋体" w:hint="eastAsia"/>
                <w:color w:val="000000"/>
                <w:kern w:val="0"/>
                <w:sz w:val="20"/>
                <w:szCs w:val="20"/>
                <w:lang w:bidi="ar"/>
              </w:rPr>
              <w:t>支付管理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1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现金支付</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1.1用血人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现金支付界面用血人姓名查询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1.2用血人证件号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现金支付界面用血人证件号码查询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1.3报销人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现金支付界面报销人姓名查询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1.4报销人证件号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现金支付界面报销人证件号码查询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1.5收款人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现金支付界面收款人姓名新增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1.6经办人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现金支付界面经办人姓名新增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1.7状态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现金支付记录状态，包含已支付、</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等</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1.8确认支付</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现金支付记录，确认支付完成。</w:t>
            </w:r>
          </w:p>
          <w:p w:rsidR="008C1ECF" w:rsidRDefault="00A30ED1">
            <w:pPr>
              <w:widowControl/>
              <w:numPr>
                <w:ilvl w:val="0"/>
                <w:numId w:val="1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银行转账</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2.1报销人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银行转账界面报销人姓名查询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2.2报销人证件号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银行转账界面报销人证件号码查询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2.3收款人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银行转账界面收款人姓名新增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2.4经办人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银行转账界面经办人姓名新增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2.5状态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银行转账记录状态，包含已支付、</w:t>
            </w:r>
            <w:proofErr w:type="gramStart"/>
            <w:r>
              <w:rPr>
                <w:rFonts w:ascii="宋体" w:eastAsia="宋体" w:hAnsi="宋体" w:cs="宋体" w:hint="eastAsia"/>
                <w:color w:val="000000"/>
                <w:kern w:val="0"/>
                <w:sz w:val="20"/>
                <w:szCs w:val="20"/>
                <w:lang w:bidi="ar"/>
              </w:rPr>
              <w:t>待支付</w:t>
            </w:r>
            <w:proofErr w:type="gramEnd"/>
            <w:r>
              <w:rPr>
                <w:rFonts w:ascii="宋体" w:eastAsia="宋体" w:hAnsi="宋体" w:cs="宋体" w:hint="eastAsia"/>
                <w:color w:val="000000"/>
                <w:kern w:val="0"/>
                <w:sz w:val="20"/>
                <w:szCs w:val="20"/>
                <w:lang w:bidi="ar"/>
              </w:rPr>
              <w:t>等</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2.6确认支付</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银行转账记录，确认支付完成。</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2.7打印汇款单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银行转账后汇款单打印。</w:t>
            </w:r>
          </w:p>
          <w:p w:rsidR="008C1ECF" w:rsidRDefault="008C1ECF">
            <w:pPr>
              <w:widowControl/>
              <w:jc w:val="left"/>
              <w:rPr>
                <w:rFonts w:ascii="宋体" w:eastAsia="宋体" w:hAnsi="宋体" w:cs="宋体"/>
                <w:color w:val="000000"/>
                <w:kern w:val="0"/>
                <w:sz w:val="20"/>
                <w:szCs w:val="20"/>
                <w:lang w:bidi="ar"/>
              </w:rPr>
            </w:pP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仿宋_GB2312" w:eastAsia="仿宋_GB2312" w:hAnsi="宋体"/>
                <w:bCs/>
                <w:sz w:val="24"/>
              </w:rPr>
            </w:pPr>
            <w:r>
              <w:rPr>
                <w:rFonts w:ascii="宋体" w:eastAsia="宋体" w:hAnsi="宋体" w:cs="宋体" w:hint="eastAsia"/>
                <w:color w:val="000000"/>
                <w:kern w:val="0"/>
                <w:sz w:val="20"/>
                <w:szCs w:val="20"/>
                <w:lang w:bidi="ar"/>
              </w:rPr>
              <w:t>结算管理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1、组合查询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1.1结算血站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按结算血站进行血费结算记录查询。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1.2报销地点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按报销地点进行血费结算记录查询。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1.3经办人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按经办人进行血费结算记录查询。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2、列表展示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2.1列表展示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结算记录列表展示。</w:t>
            </w:r>
          </w:p>
          <w:p w:rsidR="008C1ECF" w:rsidRDefault="00A30ED1">
            <w:pPr>
              <w:widowControl/>
              <w:numPr>
                <w:ilvl w:val="0"/>
                <w:numId w:val="1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申请减免结算</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3.1结算申请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血站与医院、血站与血站报销费用，发起结算申请。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3.2打印单据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血站与医院、血站与血站报销费用，结算申请单据打印。</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3.3查看明细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血站与医院、血站与血站报销费用，结算申请明细查看。</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3.4打印明细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血站与医院、血站与血站报销费用，结算申请记录打印。</w:t>
            </w:r>
          </w:p>
          <w:p w:rsidR="008C1ECF" w:rsidRDefault="00A30ED1">
            <w:pPr>
              <w:widowControl/>
              <w:numPr>
                <w:ilvl w:val="0"/>
                <w:numId w:val="1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审核减免结算</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4.1确认结算</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血站与医院、血站与血站报销费用，对结算申请进行审核操作。</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4.2查看明细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血站与医院、血站与血站报销费用，审核结算明细查看。</w:t>
            </w:r>
          </w:p>
          <w:p w:rsidR="008C1ECF" w:rsidRDefault="00A30ED1">
            <w:pPr>
              <w:widowControl/>
              <w:numPr>
                <w:ilvl w:val="0"/>
                <w:numId w:val="1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申请垫资结算</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5.1结算申请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血站与医院、血站与血站报销费用，发起垫资申请。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5.2打印单据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血站与医院、血站与血站报销费用，垫资申请单据打印。</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5.3查看明细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血站与医院、血站与血站报销费用，垫资申请明细查看。</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5.4打印明细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血站与医院、血站与血站报销费用，垫资申请记录打印。</w:t>
            </w:r>
          </w:p>
          <w:p w:rsidR="008C1ECF" w:rsidRDefault="00A30ED1">
            <w:pPr>
              <w:widowControl/>
              <w:numPr>
                <w:ilvl w:val="0"/>
                <w:numId w:val="1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审核垫资结算</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6.1确认结算</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血站与医院、血站与血站报销费用，对垫资申请进行审核操作。</w:t>
            </w:r>
          </w:p>
          <w:p w:rsidR="008C1ECF" w:rsidRDefault="00A30ED1">
            <w:pPr>
              <w:widowControl/>
              <w:jc w:val="left"/>
              <w:rPr>
                <w:rFonts w:ascii="仿宋_GB2312" w:eastAsia="仿宋_GB2312" w:hAnsi="宋体"/>
                <w:bCs/>
                <w:sz w:val="24"/>
              </w:rPr>
            </w:pPr>
            <w:r>
              <w:rPr>
                <w:rFonts w:ascii="宋体" w:eastAsia="宋体" w:hAnsi="宋体" w:cs="宋体" w:hint="eastAsia"/>
                <w:color w:val="000000"/>
                <w:kern w:val="0"/>
                <w:sz w:val="20"/>
                <w:szCs w:val="20"/>
                <w:lang w:bidi="ar"/>
              </w:rPr>
              <w:t>6.2血站与医院、血站与血站报销费用，审核垫资明细查看。查看明细</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报表管理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12"/>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医院与血站对账报表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1.1汇总单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医院与血站结算金额汇总表。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1.2明细单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医院与血站结算金额明细记录。</w:t>
            </w:r>
          </w:p>
          <w:p w:rsidR="008C1ECF" w:rsidRDefault="00A30ED1">
            <w:pPr>
              <w:widowControl/>
              <w:numPr>
                <w:ilvl w:val="0"/>
                <w:numId w:val="12"/>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血站与血站对账报表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2.1汇总单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血站与血站结算金额汇总表。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2.2明细单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血站与血站结算金额明细记录。</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问题数据管理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1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组合查询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1.1献血码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数据移植错误问题数据按献血码【查询】。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1.2献血者证件号码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数据移植错误问题数据按证件号码【查询】。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1.3献血者姓名</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数据移植错误问题数据按献血者姓名【查询】。</w:t>
            </w:r>
          </w:p>
          <w:p w:rsidR="008C1ECF" w:rsidRDefault="00A30ED1">
            <w:pPr>
              <w:widowControl/>
              <w:numPr>
                <w:ilvl w:val="0"/>
                <w:numId w:val="1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右键列表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2.1重传</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数据移植错误问题数据重传。</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数据移植错误问题数据删除。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2.3查看详情</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数据移植错误问题数据查看详细信息。</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个人中心</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14"/>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个人中心</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1.1个人中心</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用户个人中心，包含账户信息、密码、权限、岗位等。</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机构管理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1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采供血机构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1.1采供血机构名称</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【新增】采供血机构名称录入。</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1.2省份</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【新增】采供血机构所在省份录入。</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【新增】采供血机构信息。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【编辑】采供血机构信息。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【删除】采供血机构信息。</w:t>
            </w:r>
          </w:p>
          <w:p w:rsidR="008C1ECF" w:rsidRDefault="00A30ED1">
            <w:pPr>
              <w:widowControl/>
              <w:numPr>
                <w:ilvl w:val="0"/>
                <w:numId w:val="1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医疗机构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2.1医疗机构名称</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【新增】医疗机构名称录入。</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【新增】医疗机构信息。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【编辑】医疗机构信息。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2.4删除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【删除】医疗机构信息。</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关系管理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1、垫资单位</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1.1添加</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【新增】医院与血站、血站与血站垫资关系</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【修改】医院与血站、血站与血站垫资</w:t>
            </w:r>
            <w:r>
              <w:rPr>
                <w:rFonts w:ascii="宋体" w:eastAsia="宋体" w:hAnsi="宋体" w:cs="宋体" w:hint="eastAsia"/>
                <w:color w:val="000000"/>
                <w:kern w:val="0"/>
                <w:sz w:val="20"/>
                <w:szCs w:val="20"/>
                <w:lang w:bidi="ar"/>
              </w:rPr>
              <w:lastRenderedPageBreak/>
              <w:t>关系</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w:t>
            </w:r>
            <w:proofErr w:type="gramStart"/>
            <w:r>
              <w:rPr>
                <w:rFonts w:ascii="宋体" w:eastAsia="宋体" w:hAnsi="宋体" w:cs="宋体" w:hint="eastAsia"/>
                <w:color w:val="000000"/>
                <w:kern w:val="0"/>
                <w:sz w:val="20"/>
                <w:szCs w:val="20"/>
                <w:lang w:bidi="ar"/>
              </w:rPr>
              <w:t>】</w:t>
            </w:r>
            <w:proofErr w:type="gramEnd"/>
            <w:r>
              <w:rPr>
                <w:rFonts w:ascii="宋体" w:eastAsia="宋体" w:hAnsi="宋体" w:cs="宋体" w:hint="eastAsia"/>
                <w:color w:val="000000"/>
                <w:kern w:val="0"/>
                <w:sz w:val="20"/>
                <w:szCs w:val="20"/>
                <w:lang w:bidi="ar"/>
              </w:rPr>
              <w:t>医院与血站、血站与血站垫资关系</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2、报销地点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2.1添加</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【新增】报销地点。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【修改】报销地点。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【删除】报销地点。</w:t>
            </w:r>
          </w:p>
          <w:p w:rsidR="008C1ECF" w:rsidRDefault="00A30ED1">
            <w:pPr>
              <w:widowControl/>
              <w:numPr>
                <w:ilvl w:val="0"/>
                <w:numId w:val="1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组合查询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3.1用血者姓名</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按用血者姓名【查询】亲属关系情况。</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3.2用血者证件号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用血者证件号码【查询】亲属关系情况。</w:t>
            </w:r>
          </w:p>
          <w:p w:rsidR="008C1ECF" w:rsidRDefault="00A30ED1">
            <w:pPr>
              <w:widowControl/>
              <w:numPr>
                <w:ilvl w:val="0"/>
                <w:numId w:val="1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【新增】亲属关系。</w:t>
            </w:r>
          </w:p>
          <w:p w:rsidR="008C1ECF" w:rsidRDefault="00A30ED1">
            <w:pPr>
              <w:widowControl/>
              <w:numPr>
                <w:ilvl w:val="0"/>
                <w:numId w:val="1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【删除】亲属关系。</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延缓献血者管理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16"/>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组合查询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1.1用血者姓名</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按用血者姓名【查询】延缓献血者信息。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1.2用血者证件号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按用血者证件号码【查询】延缓献血者信息。</w:t>
            </w:r>
          </w:p>
          <w:p w:rsidR="008C1ECF" w:rsidRDefault="00A30ED1">
            <w:pPr>
              <w:widowControl/>
              <w:numPr>
                <w:ilvl w:val="0"/>
                <w:numId w:val="16"/>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发送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2.1发送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用血后延缓献血标识【上传】到数据中心。</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权限管理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17"/>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模块管理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1.1模块管理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用于新增、修改、删除本系统权限模块。</w:t>
            </w:r>
          </w:p>
          <w:p w:rsidR="008C1ECF" w:rsidRDefault="00A30ED1">
            <w:pPr>
              <w:widowControl/>
              <w:numPr>
                <w:ilvl w:val="0"/>
                <w:numId w:val="17"/>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组织架构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【新增】使用用户的组织架构。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【修改】使用用户的组织架构。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【删除】使用用户的组织架构。</w:t>
            </w:r>
          </w:p>
          <w:p w:rsidR="008C1ECF" w:rsidRDefault="00A30ED1">
            <w:pPr>
              <w:widowControl/>
              <w:numPr>
                <w:ilvl w:val="0"/>
                <w:numId w:val="17"/>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人员管理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3.1新增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【新增】使用用户。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【修改】使用用户。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【删除】使用用户。</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3.4密码重置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重置使用用户密码。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3.5岗位选择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使用用户岗位新增、修改、删除。</w:t>
            </w:r>
          </w:p>
          <w:p w:rsidR="008C1ECF" w:rsidRDefault="00A30ED1">
            <w:pPr>
              <w:widowControl/>
              <w:numPr>
                <w:ilvl w:val="0"/>
                <w:numId w:val="17"/>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岗位管理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【新增】使用用户的岗位。</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【修改】使用用户的岗位。</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【删除】使用用户的岗位。</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4.4角色选择</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使用用户角色新增、修改、删除。</w:t>
            </w:r>
          </w:p>
          <w:p w:rsidR="008C1ECF" w:rsidRDefault="00A30ED1">
            <w:pPr>
              <w:widowControl/>
              <w:numPr>
                <w:ilvl w:val="0"/>
                <w:numId w:val="17"/>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角色管理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【新增】使用用户的角色。</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【修改】使用用户的角色。</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【删除】使用用户的角色。</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5.4功能授权</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使用用户角色内功能的新增、修改、删除。</w:t>
            </w:r>
          </w:p>
          <w:p w:rsidR="008C1ECF" w:rsidRDefault="00A30ED1">
            <w:pPr>
              <w:widowControl/>
              <w:numPr>
                <w:ilvl w:val="0"/>
                <w:numId w:val="17"/>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角色管理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6.1数据权限组</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使用用户数据组查看，医院数据、血站数据、全省数据等。</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接口管理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18"/>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接口授权</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1.1新增</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直免程序</w:t>
            </w:r>
            <w:proofErr w:type="gramEnd"/>
            <w:r>
              <w:rPr>
                <w:rFonts w:ascii="宋体" w:eastAsia="宋体" w:hAnsi="宋体" w:cs="宋体" w:hint="eastAsia"/>
                <w:color w:val="000000"/>
                <w:kern w:val="0"/>
                <w:sz w:val="20"/>
                <w:szCs w:val="20"/>
                <w:lang w:bidi="ar"/>
              </w:rPr>
              <w:t>对外接口模式的新增，</w:t>
            </w:r>
            <w:proofErr w:type="gramStart"/>
            <w:r>
              <w:rPr>
                <w:rFonts w:ascii="宋体" w:eastAsia="宋体" w:hAnsi="宋体" w:cs="宋体" w:hint="eastAsia"/>
                <w:color w:val="000000"/>
                <w:kern w:val="0"/>
                <w:sz w:val="20"/>
                <w:szCs w:val="20"/>
                <w:lang w:bidi="ar"/>
              </w:rPr>
              <w:t>包含微信报销</w:t>
            </w:r>
            <w:proofErr w:type="gramEnd"/>
            <w:r>
              <w:rPr>
                <w:rFonts w:ascii="宋体" w:eastAsia="宋体" w:hAnsi="宋体" w:cs="宋体" w:hint="eastAsia"/>
                <w:color w:val="000000"/>
                <w:kern w:val="0"/>
                <w:sz w:val="20"/>
                <w:szCs w:val="20"/>
                <w:lang w:bidi="ar"/>
              </w:rPr>
              <w:t>接口。</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1.2编辑</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直免程序</w:t>
            </w:r>
            <w:proofErr w:type="gramEnd"/>
            <w:r>
              <w:rPr>
                <w:rFonts w:ascii="宋体" w:eastAsia="宋体" w:hAnsi="宋体" w:cs="宋体" w:hint="eastAsia"/>
                <w:color w:val="000000"/>
                <w:kern w:val="0"/>
                <w:sz w:val="20"/>
                <w:szCs w:val="20"/>
                <w:lang w:bidi="ar"/>
              </w:rPr>
              <w:t>对外接口模式的编辑，</w:t>
            </w:r>
            <w:proofErr w:type="gramStart"/>
            <w:r>
              <w:rPr>
                <w:rFonts w:ascii="宋体" w:eastAsia="宋体" w:hAnsi="宋体" w:cs="宋体" w:hint="eastAsia"/>
                <w:color w:val="000000"/>
                <w:kern w:val="0"/>
                <w:sz w:val="20"/>
                <w:szCs w:val="20"/>
                <w:lang w:bidi="ar"/>
              </w:rPr>
              <w:t>包含微信报销</w:t>
            </w:r>
            <w:proofErr w:type="gramEnd"/>
            <w:r>
              <w:rPr>
                <w:rFonts w:ascii="宋体" w:eastAsia="宋体" w:hAnsi="宋体" w:cs="宋体" w:hint="eastAsia"/>
                <w:color w:val="000000"/>
                <w:kern w:val="0"/>
                <w:sz w:val="20"/>
                <w:szCs w:val="20"/>
                <w:lang w:bidi="ar"/>
              </w:rPr>
              <w:t>接口。</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1.3修改</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直免程序</w:t>
            </w:r>
            <w:proofErr w:type="gramEnd"/>
            <w:r>
              <w:rPr>
                <w:rFonts w:ascii="宋体" w:eastAsia="宋体" w:hAnsi="宋体" w:cs="宋体" w:hint="eastAsia"/>
                <w:color w:val="000000"/>
                <w:kern w:val="0"/>
                <w:sz w:val="20"/>
                <w:szCs w:val="20"/>
                <w:lang w:bidi="ar"/>
              </w:rPr>
              <w:t>对外接口模式的修改，</w:t>
            </w:r>
            <w:proofErr w:type="gramStart"/>
            <w:r>
              <w:rPr>
                <w:rFonts w:ascii="宋体" w:eastAsia="宋体" w:hAnsi="宋体" w:cs="宋体" w:hint="eastAsia"/>
                <w:color w:val="000000"/>
                <w:kern w:val="0"/>
                <w:sz w:val="20"/>
                <w:szCs w:val="20"/>
                <w:lang w:bidi="ar"/>
              </w:rPr>
              <w:t>包含微信报销</w:t>
            </w:r>
            <w:proofErr w:type="gramEnd"/>
            <w:r>
              <w:rPr>
                <w:rFonts w:ascii="宋体" w:eastAsia="宋体" w:hAnsi="宋体" w:cs="宋体" w:hint="eastAsia"/>
                <w:color w:val="000000"/>
                <w:kern w:val="0"/>
                <w:sz w:val="20"/>
                <w:szCs w:val="20"/>
                <w:lang w:bidi="ar"/>
              </w:rPr>
              <w:t>接口。</w:t>
            </w:r>
          </w:p>
          <w:p w:rsidR="008C1ECF" w:rsidRDefault="00A30ED1">
            <w:pPr>
              <w:widowControl/>
              <w:numPr>
                <w:ilvl w:val="0"/>
                <w:numId w:val="18"/>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接口点管理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2.1新增</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直免程序</w:t>
            </w:r>
            <w:proofErr w:type="gramEnd"/>
            <w:r>
              <w:rPr>
                <w:rFonts w:ascii="宋体" w:eastAsia="宋体" w:hAnsi="宋体" w:cs="宋体" w:hint="eastAsia"/>
                <w:color w:val="000000"/>
                <w:kern w:val="0"/>
                <w:sz w:val="20"/>
                <w:szCs w:val="20"/>
                <w:lang w:bidi="ar"/>
              </w:rPr>
              <w:t>对外接口</w:t>
            </w:r>
            <w:proofErr w:type="gramStart"/>
            <w:r>
              <w:rPr>
                <w:rFonts w:ascii="宋体" w:eastAsia="宋体" w:hAnsi="宋体" w:cs="宋体" w:hint="eastAsia"/>
                <w:color w:val="000000"/>
                <w:kern w:val="0"/>
                <w:sz w:val="20"/>
                <w:szCs w:val="20"/>
                <w:lang w:bidi="ar"/>
              </w:rPr>
              <w:t>点模式</w:t>
            </w:r>
            <w:proofErr w:type="gramEnd"/>
            <w:r>
              <w:rPr>
                <w:rFonts w:ascii="宋体" w:eastAsia="宋体" w:hAnsi="宋体" w:cs="宋体" w:hint="eastAsia"/>
                <w:color w:val="000000"/>
                <w:kern w:val="0"/>
                <w:sz w:val="20"/>
                <w:szCs w:val="20"/>
                <w:lang w:bidi="ar"/>
              </w:rPr>
              <w:t>的新增，</w:t>
            </w:r>
            <w:proofErr w:type="gramStart"/>
            <w:r>
              <w:rPr>
                <w:rFonts w:ascii="宋体" w:eastAsia="宋体" w:hAnsi="宋体" w:cs="宋体" w:hint="eastAsia"/>
                <w:color w:val="000000"/>
                <w:kern w:val="0"/>
                <w:sz w:val="20"/>
                <w:szCs w:val="20"/>
                <w:lang w:bidi="ar"/>
              </w:rPr>
              <w:t>包含微信报销</w:t>
            </w:r>
            <w:proofErr w:type="gramEnd"/>
            <w:r>
              <w:rPr>
                <w:rFonts w:ascii="宋体" w:eastAsia="宋体" w:hAnsi="宋体" w:cs="宋体" w:hint="eastAsia"/>
                <w:color w:val="000000"/>
                <w:kern w:val="0"/>
                <w:sz w:val="20"/>
                <w:szCs w:val="20"/>
                <w:lang w:bidi="ar"/>
              </w:rPr>
              <w:t>接口。</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2.2编辑</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直免程序</w:t>
            </w:r>
            <w:proofErr w:type="gramEnd"/>
            <w:r>
              <w:rPr>
                <w:rFonts w:ascii="宋体" w:eastAsia="宋体" w:hAnsi="宋体" w:cs="宋体" w:hint="eastAsia"/>
                <w:color w:val="000000"/>
                <w:kern w:val="0"/>
                <w:sz w:val="20"/>
                <w:szCs w:val="20"/>
                <w:lang w:bidi="ar"/>
              </w:rPr>
              <w:t>对外接口</w:t>
            </w:r>
            <w:proofErr w:type="gramStart"/>
            <w:r>
              <w:rPr>
                <w:rFonts w:ascii="宋体" w:eastAsia="宋体" w:hAnsi="宋体" w:cs="宋体" w:hint="eastAsia"/>
                <w:color w:val="000000"/>
                <w:kern w:val="0"/>
                <w:sz w:val="20"/>
                <w:szCs w:val="20"/>
                <w:lang w:bidi="ar"/>
              </w:rPr>
              <w:t>点模式</w:t>
            </w:r>
            <w:proofErr w:type="gramEnd"/>
            <w:r>
              <w:rPr>
                <w:rFonts w:ascii="宋体" w:eastAsia="宋体" w:hAnsi="宋体" w:cs="宋体" w:hint="eastAsia"/>
                <w:color w:val="000000"/>
                <w:kern w:val="0"/>
                <w:sz w:val="20"/>
                <w:szCs w:val="20"/>
                <w:lang w:bidi="ar"/>
              </w:rPr>
              <w:t>的编辑，</w:t>
            </w:r>
            <w:proofErr w:type="gramStart"/>
            <w:r>
              <w:rPr>
                <w:rFonts w:ascii="宋体" w:eastAsia="宋体" w:hAnsi="宋体" w:cs="宋体" w:hint="eastAsia"/>
                <w:color w:val="000000"/>
                <w:kern w:val="0"/>
                <w:sz w:val="20"/>
                <w:szCs w:val="20"/>
                <w:lang w:bidi="ar"/>
              </w:rPr>
              <w:t>包含微信报销</w:t>
            </w:r>
            <w:proofErr w:type="gramEnd"/>
            <w:r>
              <w:rPr>
                <w:rFonts w:ascii="宋体" w:eastAsia="宋体" w:hAnsi="宋体" w:cs="宋体" w:hint="eastAsia"/>
                <w:color w:val="000000"/>
                <w:kern w:val="0"/>
                <w:sz w:val="20"/>
                <w:szCs w:val="20"/>
                <w:lang w:bidi="ar"/>
              </w:rPr>
              <w:t>接口。</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2.3修改</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直免程序</w:t>
            </w:r>
            <w:proofErr w:type="gramEnd"/>
            <w:r>
              <w:rPr>
                <w:rFonts w:ascii="宋体" w:eastAsia="宋体" w:hAnsi="宋体" w:cs="宋体" w:hint="eastAsia"/>
                <w:color w:val="000000"/>
                <w:kern w:val="0"/>
                <w:sz w:val="20"/>
                <w:szCs w:val="20"/>
                <w:lang w:bidi="ar"/>
              </w:rPr>
              <w:t>对外接口</w:t>
            </w:r>
            <w:proofErr w:type="gramStart"/>
            <w:r>
              <w:rPr>
                <w:rFonts w:ascii="宋体" w:eastAsia="宋体" w:hAnsi="宋体" w:cs="宋体" w:hint="eastAsia"/>
                <w:color w:val="000000"/>
                <w:kern w:val="0"/>
                <w:sz w:val="20"/>
                <w:szCs w:val="20"/>
                <w:lang w:bidi="ar"/>
              </w:rPr>
              <w:t>点模式</w:t>
            </w:r>
            <w:proofErr w:type="gramEnd"/>
            <w:r>
              <w:rPr>
                <w:rFonts w:ascii="宋体" w:eastAsia="宋体" w:hAnsi="宋体" w:cs="宋体" w:hint="eastAsia"/>
                <w:color w:val="000000"/>
                <w:kern w:val="0"/>
                <w:sz w:val="20"/>
                <w:szCs w:val="20"/>
                <w:lang w:bidi="ar"/>
              </w:rPr>
              <w:t>的修改，</w:t>
            </w:r>
            <w:proofErr w:type="gramStart"/>
            <w:r>
              <w:rPr>
                <w:rFonts w:ascii="宋体" w:eastAsia="宋体" w:hAnsi="宋体" w:cs="宋体" w:hint="eastAsia"/>
                <w:color w:val="000000"/>
                <w:kern w:val="0"/>
                <w:sz w:val="20"/>
                <w:szCs w:val="20"/>
                <w:lang w:bidi="ar"/>
              </w:rPr>
              <w:t>包含微信报销</w:t>
            </w:r>
            <w:proofErr w:type="gramEnd"/>
            <w:r>
              <w:rPr>
                <w:rFonts w:ascii="宋体" w:eastAsia="宋体" w:hAnsi="宋体" w:cs="宋体" w:hint="eastAsia"/>
                <w:color w:val="000000"/>
                <w:kern w:val="0"/>
                <w:sz w:val="20"/>
                <w:szCs w:val="20"/>
                <w:lang w:bidi="ar"/>
              </w:rPr>
              <w:t>接口。</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2.4添加参数</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针对接口进行接口点配置。</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定时任务管理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19"/>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重置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1.1重置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数据上传定时任务计划重置。</w:t>
            </w:r>
          </w:p>
          <w:p w:rsidR="008C1ECF" w:rsidRDefault="00A30ED1">
            <w:pPr>
              <w:widowControl/>
              <w:numPr>
                <w:ilvl w:val="0"/>
                <w:numId w:val="19"/>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数据上传定时任务计划编辑。</w:t>
            </w:r>
          </w:p>
          <w:p w:rsidR="008C1ECF" w:rsidRDefault="00A30ED1">
            <w:pPr>
              <w:widowControl/>
              <w:numPr>
                <w:ilvl w:val="0"/>
                <w:numId w:val="19"/>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开始</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3.1开始</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数据上传定时任务计划开始执行。</w:t>
            </w:r>
          </w:p>
          <w:p w:rsidR="008C1ECF" w:rsidRDefault="00A30ED1">
            <w:pPr>
              <w:widowControl/>
              <w:numPr>
                <w:ilvl w:val="0"/>
                <w:numId w:val="19"/>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运行记录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4.1运行记录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查看数据上传定时任务计划运行记录。</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报表管理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20"/>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报表设计</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1.1报表设计</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直免程序</w:t>
            </w:r>
            <w:proofErr w:type="gramEnd"/>
            <w:r>
              <w:rPr>
                <w:rFonts w:ascii="宋体" w:eastAsia="宋体" w:hAnsi="宋体" w:cs="宋体" w:hint="eastAsia"/>
                <w:color w:val="000000"/>
                <w:kern w:val="0"/>
                <w:sz w:val="20"/>
                <w:szCs w:val="20"/>
                <w:lang w:bidi="ar"/>
              </w:rPr>
              <w:t>个性化报表设计修改。</w:t>
            </w:r>
          </w:p>
          <w:p w:rsidR="008C1ECF" w:rsidRDefault="00A30ED1">
            <w:pPr>
              <w:widowControl/>
              <w:numPr>
                <w:ilvl w:val="0"/>
                <w:numId w:val="20"/>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报表权限</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2.1报表权限</w:t>
            </w:r>
          </w:p>
          <w:p w:rsidR="008C1ECF" w:rsidRDefault="00A30ED1">
            <w:pPr>
              <w:widowControl/>
              <w:jc w:val="left"/>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直免程序</w:t>
            </w:r>
            <w:proofErr w:type="gramEnd"/>
            <w:r>
              <w:rPr>
                <w:rFonts w:ascii="宋体" w:eastAsia="宋体" w:hAnsi="宋体" w:cs="宋体" w:hint="eastAsia"/>
                <w:color w:val="000000"/>
                <w:kern w:val="0"/>
                <w:sz w:val="20"/>
                <w:szCs w:val="20"/>
                <w:lang w:bidi="ar"/>
              </w:rPr>
              <w:t>个性化报表权限修改，用户授权使用用户。</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行政区域管理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2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国家</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【新增】新增国家名称字典数据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【修改】修改国家名称字典数据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【删除】删除国家名称字典数据</w:t>
            </w:r>
          </w:p>
          <w:p w:rsidR="008C1ECF" w:rsidRDefault="00A30ED1">
            <w:pPr>
              <w:widowControl/>
              <w:numPr>
                <w:ilvl w:val="0"/>
                <w:numId w:val="2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省份</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w:t>
            </w:r>
            <w:proofErr w:type="gramStart"/>
            <w:r>
              <w:rPr>
                <w:rFonts w:ascii="宋体" w:eastAsia="宋体" w:hAnsi="宋体" w:cs="宋体" w:hint="eastAsia"/>
                <w:color w:val="000000"/>
                <w:kern w:val="0"/>
                <w:sz w:val="20"/>
                <w:szCs w:val="20"/>
                <w:lang w:bidi="ar"/>
              </w:rPr>
              <w:t>】</w:t>
            </w:r>
            <w:proofErr w:type="gramEnd"/>
            <w:r>
              <w:rPr>
                <w:rFonts w:ascii="宋体" w:eastAsia="宋体" w:hAnsi="宋体" w:cs="宋体" w:hint="eastAsia"/>
                <w:color w:val="000000"/>
                <w:kern w:val="0"/>
                <w:sz w:val="20"/>
                <w:szCs w:val="20"/>
                <w:lang w:bidi="ar"/>
              </w:rPr>
              <w:t>新增省份名称字典数据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【修改】修改省份名称字典数据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2.3删除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【删除】删除省份名称字典数据</w:t>
            </w:r>
          </w:p>
          <w:p w:rsidR="008C1ECF" w:rsidRDefault="00A30ED1">
            <w:pPr>
              <w:widowControl/>
              <w:numPr>
                <w:ilvl w:val="0"/>
                <w:numId w:val="2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城市</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【新增】新增城市名称字典数据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【修改】修改城市名称字典数据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w:t>
            </w:r>
            <w:proofErr w:type="gramStart"/>
            <w:r>
              <w:rPr>
                <w:rFonts w:ascii="宋体" w:eastAsia="宋体" w:hAnsi="宋体" w:cs="宋体" w:hint="eastAsia"/>
                <w:color w:val="000000"/>
                <w:kern w:val="0"/>
                <w:sz w:val="20"/>
                <w:szCs w:val="20"/>
                <w:lang w:bidi="ar"/>
              </w:rPr>
              <w:t>】</w:t>
            </w:r>
            <w:proofErr w:type="gramEnd"/>
            <w:r>
              <w:rPr>
                <w:rFonts w:ascii="宋体" w:eastAsia="宋体" w:hAnsi="宋体" w:cs="宋体" w:hint="eastAsia"/>
                <w:color w:val="000000"/>
                <w:kern w:val="0"/>
                <w:sz w:val="20"/>
                <w:szCs w:val="20"/>
                <w:lang w:bidi="ar"/>
              </w:rPr>
              <w:t>删除城市名称字典数据</w:t>
            </w:r>
          </w:p>
          <w:p w:rsidR="008C1ECF" w:rsidRDefault="00A30ED1">
            <w:pPr>
              <w:widowControl/>
              <w:numPr>
                <w:ilvl w:val="0"/>
                <w:numId w:val="2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区县</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【新增】新增区县名称字典数据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【修改】修改区县名称字典数据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w:t>
            </w:r>
            <w:proofErr w:type="gramStart"/>
            <w:r>
              <w:rPr>
                <w:rFonts w:ascii="宋体" w:eastAsia="宋体" w:hAnsi="宋体" w:cs="宋体" w:hint="eastAsia"/>
                <w:color w:val="000000"/>
                <w:kern w:val="0"/>
                <w:sz w:val="20"/>
                <w:szCs w:val="20"/>
                <w:lang w:bidi="ar"/>
              </w:rPr>
              <w:t>】</w:t>
            </w:r>
            <w:proofErr w:type="gramEnd"/>
            <w:r>
              <w:rPr>
                <w:rFonts w:ascii="宋体" w:eastAsia="宋体" w:hAnsi="宋体" w:cs="宋体" w:hint="eastAsia"/>
                <w:color w:val="000000"/>
                <w:kern w:val="0"/>
                <w:sz w:val="20"/>
                <w:szCs w:val="20"/>
                <w:lang w:bidi="ar"/>
              </w:rPr>
              <w:t>删除区县名称字典数据</w:t>
            </w:r>
          </w:p>
          <w:p w:rsidR="008C1ECF" w:rsidRDefault="00A30ED1">
            <w:pPr>
              <w:widowControl/>
              <w:numPr>
                <w:ilvl w:val="0"/>
                <w:numId w:val="21"/>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乡镇</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5.1新增</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【新增】新增乡镇名称字典数据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5.2编辑</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【修改】修改乡镇名称字典数据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5.3删除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w:t>
            </w:r>
            <w:proofErr w:type="gramStart"/>
            <w:r>
              <w:rPr>
                <w:rFonts w:ascii="宋体" w:eastAsia="宋体" w:hAnsi="宋体" w:cs="宋体" w:hint="eastAsia"/>
                <w:color w:val="000000"/>
                <w:kern w:val="0"/>
                <w:sz w:val="20"/>
                <w:szCs w:val="20"/>
                <w:lang w:bidi="ar"/>
              </w:rPr>
              <w:t>】</w:t>
            </w:r>
            <w:proofErr w:type="gramEnd"/>
            <w:r>
              <w:rPr>
                <w:rFonts w:ascii="宋体" w:eastAsia="宋体" w:hAnsi="宋体" w:cs="宋体" w:hint="eastAsia"/>
                <w:color w:val="000000"/>
                <w:kern w:val="0"/>
                <w:sz w:val="20"/>
                <w:szCs w:val="20"/>
                <w:lang w:bidi="ar"/>
              </w:rPr>
              <w:t>删除乡镇名称字典数据</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系统监控管理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22"/>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监控管理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1.1监控管理</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【查看】监控系统操作记录</w:t>
            </w:r>
          </w:p>
          <w:p w:rsidR="008C1ECF" w:rsidRDefault="00A30ED1">
            <w:pPr>
              <w:widowControl/>
              <w:numPr>
                <w:ilvl w:val="0"/>
                <w:numId w:val="22"/>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SQL监控</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2.1SQL监控</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【查看】监控</w:t>
            </w:r>
            <w:proofErr w:type="spellStart"/>
            <w:r>
              <w:rPr>
                <w:rFonts w:ascii="宋体" w:eastAsia="宋体" w:hAnsi="宋体" w:cs="宋体" w:hint="eastAsia"/>
                <w:color w:val="000000"/>
                <w:kern w:val="0"/>
                <w:sz w:val="20"/>
                <w:szCs w:val="20"/>
                <w:lang w:bidi="ar"/>
              </w:rPr>
              <w:t>sql</w:t>
            </w:r>
            <w:proofErr w:type="spellEnd"/>
            <w:r>
              <w:rPr>
                <w:rFonts w:ascii="宋体" w:eastAsia="宋体" w:hAnsi="宋体" w:cs="宋体" w:hint="eastAsia"/>
                <w:color w:val="000000"/>
                <w:kern w:val="0"/>
                <w:sz w:val="20"/>
                <w:szCs w:val="20"/>
                <w:lang w:bidi="ar"/>
              </w:rPr>
              <w:t>语句记录</w:t>
            </w:r>
          </w:p>
          <w:p w:rsidR="008C1ECF" w:rsidRDefault="00A30ED1">
            <w:pPr>
              <w:widowControl/>
              <w:numPr>
                <w:ilvl w:val="0"/>
                <w:numId w:val="22"/>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Session监控</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3.1Session监控</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【查看】监控系统的Session</w:t>
            </w:r>
          </w:p>
          <w:p w:rsidR="008C1ECF" w:rsidRDefault="00A30ED1">
            <w:pPr>
              <w:widowControl/>
              <w:numPr>
                <w:ilvl w:val="0"/>
                <w:numId w:val="22"/>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URI监控</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4.1URI监控</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【查看】监控系统URI</w:t>
            </w:r>
          </w:p>
          <w:p w:rsidR="008C1ECF" w:rsidRDefault="00A30ED1">
            <w:pPr>
              <w:widowControl/>
              <w:numPr>
                <w:ilvl w:val="0"/>
                <w:numId w:val="22"/>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活动记录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5.1活动记录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【查看】记录活动记录，支持查询</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2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数据上传前置机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1.1数据上传前置机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用户汇总，全省所有采供血机构业务数据，每个采供血机构需要部署一台。</w:t>
            </w:r>
          </w:p>
          <w:p w:rsidR="008C1ECF" w:rsidRDefault="00A30ED1">
            <w:pPr>
              <w:widowControl/>
              <w:numPr>
                <w:ilvl w:val="0"/>
                <w:numId w:val="2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调度中心</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2.1抽取</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抽取全省采供血机构前置机数据。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2.2传入</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抽取的全省采供血机构前置机数据，上传到省级数据中心。</w:t>
            </w:r>
          </w:p>
          <w:p w:rsidR="008C1ECF" w:rsidRDefault="00A30ED1">
            <w:pPr>
              <w:widowControl/>
              <w:numPr>
                <w:ilvl w:val="0"/>
                <w:numId w:val="23"/>
              </w:numPr>
              <w:jc w:val="left"/>
              <w:rPr>
                <w:rFonts w:ascii="宋体" w:eastAsia="宋体" w:hAnsi="宋体" w:cs="宋体"/>
                <w:color w:val="000000"/>
                <w:kern w:val="0"/>
                <w:sz w:val="20"/>
                <w:szCs w:val="20"/>
                <w:lang w:bidi="ar"/>
              </w:rPr>
            </w:pPr>
            <w:proofErr w:type="spellStart"/>
            <w:r>
              <w:rPr>
                <w:rFonts w:ascii="宋体" w:eastAsia="宋体" w:hAnsi="宋体" w:cs="宋体" w:hint="eastAsia"/>
                <w:color w:val="000000"/>
                <w:kern w:val="0"/>
                <w:sz w:val="20"/>
                <w:szCs w:val="20"/>
                <w:lang w:bidi="ar"/>
              </w:rPr>
              <w:t>RocketMq</w:t>
            </w:r>
            <w:proofErr w:type="spellEnd"/>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3.1RocketMq</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消费服务器，数据中心数据进行消费</w:t>
            </w:r>
            <w:proofErr w:type="gramStart"/>
            <w:r>
              <w:rPr>
                <w:rFonts w:ascii="宋体" w:eastAsia="宋体" w:hAnsi="宋体" w:cs="宋体" w:hint="eastAsia"/>
                <w:color w:val="000000"/>
                <w:kern w:val="0"/>
                <w:sz w:val="20"/>
                <w:szCs w:val="20"/>
                <w:lang w:bidi="ar"/>
              </w:rPr>
              <w:t>到直免数据库</w:t>
            </w:r>
            <w:proofErr w:type="gramEnd"/>
            <w:r>
              <w:rPr>
                <w:rFonts w:ascii="宋体" w:eastAsia="宋体" w:hAnsi="宋体" w:cs="宋体" w:hint="eastAsia"/>
                <w:color w:val="000000"/>
                <w:kern w:val="0"/>
                <w:sz w:val="20"/>
                <w:szCs w:val="20"/>
                <w:lang w:bidi="ar"/>
              </w:rPr>
              <w:t>中。包含献血者信息、献血记录、报销记录计算。</w:t>
            </w:r>
          </w:p>
          <w:p w:rsidR="008C1ECF" w:rsidRDefault="00A30ED1">
            <w:pPr>
              <w:widowControl/>
              <w:numPr>
                <w:ilvl w:val="0"/>
                <w:numId w:val="2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数据转化</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4.1数据转化</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数据中心数据</w:t>
            </w:r>
            <w:proofErr w:type="gramStart"/>
            <w:r>
              <w:rPr>
                <w:rFonts w:ascii="宋体" w:eastAsia="宋体" w:hAnsi="宋体" w:cs="宋体" w:hint="eastAsia"/>
                <w:color w:val="000000"/>
                <w:kern w:val="0"/>
                <w:sz w:val="20"/>
                <w:szCs w:val="20"/>
                <w:lang w:bidi="ar"/>
              </w:rPr>
              <w:t>针对直免数据库</w:t>
            </w:r>
            <w:proofErr w:type="gramEnd"/>
            <w:r>
              <w:rPr>
                <w:rFonts w:ascii="宋体" w:eastAsia="宋体" w:hAnsi="宋体" w:cs="宋体" w:hint="eastAsia"/>
                <w:color w:val="000000"/>
                <w:kern w:val="0"/>
                <w:sz w:val="20"/>
                <w:szCs w:val="20"/>
                <w:lang w:bidi="ar"/>
              </w:rPr>
              <w:t>进行数据转化。</w:t>
            </w:r>
          </w:p>
          <w:p w:rsidR="008C1ECF" w:rsidRDefault="00A30ED1">
            <w:pPr>
              <w:widowControl/>
              <w:numPr>
                <w:ilvl w:val="0"/>
                <w:numId w:val="2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献血者档案</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5.1核对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【核对】核对献血者档案信息是否正确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5.2增加</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【新增】新增献血者档案</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5.3献血者姓名</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【新增】新增献血者档案的献血者姓名</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5.4献血者证件号码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【新增】新增献血者档案的证件号码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5.5献血者状态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【新增】新增献血者档案的献血者状态</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5.6合并</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【新增】合并献血者档案</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5.7删除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【删除】删除献血者档案</w:t>
            </w:r>
          </w:p>
          <w:p w:rsidR="008C1ECF" w:rsidRDefault="00A30ED1">
            <w:pPr>
              <w:widowControl/>
              <w:numPr>
                <w:ilvl w:val="0"/>
                <w:numId w:val="2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6.1核对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【核对】核对献血者档案信息是否正确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6.2增加</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6.3献血类型</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【新增】新增献血者献血记录的献血类型</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6.4献血血量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【新增】新增献血者献血记录的献血血量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6.5检验结果</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【新增】新增献血者献血记录的检测结果</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6.6献血时间</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【新增】新增献血者的献血时间</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6.7删除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【删除】删除献血者献血记录</w:t>
            </w:r>
          </w:p>
          <w:p w:rsidR="008C1ECF" w:rsidRDefault="00A30ED1">
            <w:pPr>
              <w:widowControl/>
              <w:numPr>
                <w:ilvl w:val="0"/>
                <w:numId w:val="2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7.1核对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【核对】核对献血者报销记录信息是否正确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7.2增加</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7.3报销时间</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【新增】新增献血者报销记录的报销时间</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7.4报销血量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【新增】新增献血者报销记录的报销血量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7.5报销血费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【新增】新增献血者的报销血费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7.6删除</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【删除】删除献血者报销记录</w:t>
            </w:r>
          </w:p>
          <w:p w:rsidR="008C1ECF" w:rsidRDefault="00A30ED1">
            <w:pPr>
              <w:widowControl/>
              <w:numPr>
                <w:ilvl w:val="0"/>
                <w:numId w:val="2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数据上传</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8.1数据上传数据中心数据</w:t>
            </w:r>
            <w:proofErr w:type="gramStart"/>
            <w:r>
              <w:rPr>
                <w:rFonts w:ascii="宋体" w:eastAsia="宋体" w:hAnsi="宋体" w:cs="宋体" w:hint="eastAsia"/>
                <w:color w:val="000000"/>
                <w:kern w:val="0"/>
                <w:sz w:val="20"/>
                <w:szCs w:val="20"/>
                <w:lang w:bidi="ar"/>
              </w:rPr>
              <w:t>针对直免数据库</w:t>
            </w:r>
            <w:proofErr w:type="gramEnd"/>
            <w:r>
              <w:rPr>
                <w:rFonts w:ascii="宋体" w:eastAsia="宋体" w:hAnsi="宋体" w:cs="宋体" w:hint="eastAsia"/>
                <w:color w:val="000000"/>
                <w:kern w:val="0"/>
                <w:sz w:val="20"/>
                <w:szCs w:val="20"/>
                <w:lang w:bidi="ar"/>
              </w:rPr>
              <w:t>进行数据上传。</w:t>
            </w:r>
          </w:p>
          <w:p w:rsidR="008C1ECF" w:rsidRDefault="00A30ED1">
            <w:pPr>
              <w:widowControl/>
              <w:numPr>
                <w:ilvl w:val="0"/>
                <w:numId w:val="2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数据中心数据库</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9.1献血者档案</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数据中心献血者档案记录，记录全省献血者档案数据。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9.2献血记录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数据中心献血记录，记录全省献血记录数据。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9.3报销记录</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数据中心报销记录，记录全省报销记录数据。</w:t>
            </w:r>
          </w:p>
          <w:p w:rsidR="008C1ECF" w:rsidRDefault="00A30ED1">
            <w:pPr>
              <w:widowControl/>
              <w:numPr>
                <w:ilvl w:val="0"/>
                <w:numId w:val="23"/>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存储信息</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10.1业务数据存储</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数据中心中存储的所有数据汇总展示。</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10.2采血及报销数据</w:t>
            </w:r>
          </w:p>
        </w:tc>
      </w:tr>
      <w:tr w:rsidR="008C1ECF">
        <w:trPr>
          <w:trHeight w:val="288"/>
        </w:trPr>
        <w:tc>
          <w:tcPr>
            <w:tcW w:w="473" w:type="pc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减免规则管理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24"/>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本人减免规则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1.1全血合格累积量转换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【新增】设置全血合格献血累积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本人减免的转换量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1.2全血不合格累积量转换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【新增】设置全血不合格献血累积</w:t>
            </w:r>
            <w:proofErr w:type="gramStart"/>
            <w:r>
              <w:rPr>
                <w:rFonts w:ascii="宋体" w:eastAsia="宋体" w:hAnsi="宋体" w:cs="宋体" w:hint="eastAsia"/>
                <w:color w:val="000000"/>
                <w:kern w:val="0"/>
                <w:sz w:val="20"/>
                <w:szCs w:val="20"/>
                <w:lang w:bidi="ar"/>
              </w:rPr>
              <w:t>量用</w:t>
            </w:r>
            <w:r>
              <w:rPr>
                <w:rFonts w:ascii="宋体" w:eastAsia="宋体" w:hAnsi="宋体" w:cs="宋体" w:hint="eastAsia"/>
                <w:color w:val="000000"/>
                <w:kern w:val="0"/>
                <w:sz w:val="20"/>
                <w:szCs w:val="20"/>
                <w:lang w:bidi="ar"/>
              </w:rPr>
              <w:lastRenderedPageBreak/>
              <w:t>于</w:t>
            </w:r>
            <w:proofErr w:type="gramEnd"/>
            <w:r>
              <w:rPr>
                <w:rFonts w:ascii="宋体" w:eastAsia="宋体" w:hAnsi="宋体" w:cs="宋体" w:hint="eastAsia"/>
                <w:color w:val="000000"/>
                <w:kern w:val="0"/>
                <w:sz w:val="20"/>
                <w:szCs w:val="20"/>
                <w:lang w:bidi="ar"/>
              </w:rPr>
              <w:t>本人减免的转换量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1.3血小板合格累积量转换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【新增】设置血小板合格累积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本人减免的转换量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1.4血小板不合格累积量转换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【新增】设置血小板不合格累积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本人减免的转换量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1.5全血合格累积量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【新增】设置全血合格献血累积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本人减免时的规则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1.6全血不合格累积量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【新增】设置全血不合格献血的累积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本人减免时的规则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1.7血小板合格累积量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【新增】设置血小板合格献血累积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本人减免时的规则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1.8血小板不合格累积量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【新增】设置血小板不合格献血累积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本人减免时的规则</w:t>
            </w:r>
          </w:p>
          <w:p w:rsidR="008C1ECF" w:rsidRDefault="00A30ED1">
            <w:pPr>
              <w:widowControl/>
              <w:numPr>
                <w:ilvl w:val="0"/>
                <w:numId w:val="24"/>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亲属减免规则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2.1全血合格累积量转换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【新增】设置全血合格献血累积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亲属减免的转换量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2.2全血不合格累积量转换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【新增】设置全血不合格献血累积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亲属减免的转换量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2.3血小板合格累积量转换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【新增】设置血小板合格累积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亲属减免的转换量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2.4血小板不合格累积量转换</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【新增】设置血小板不合格累积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亲属减免的转换量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2.5全血合格累积量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【新增】设置全血合格献血累积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亲属减免时的规则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2.6全血不合格累积量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【新增】设置全血不合格献血的累积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亲属减免时的规则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2.7血小板合格累积量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【新增】设置血小板合格献血累积</w:t>
            </w:r>
            <w:proofErr w:type="gramStart"/>
            <w:r>
              <w:rPr>
                <w:rFonts w:ascii="宋体" w:eastAsia="宋体" w:hAnsi="宋体" w:cs="宋体" w:hint="eastAsia"/>
                <w:color w:val="000000"/>
                <w:kern w:val="0"/>
                <w:sz w:val="20"/>
                <w:szCs w:val="20"/>
                <w:lang w:bidi="ar"/>
              </w:rPr>
              <w:t>量用于</w:t>
            </w:r>
            <w:proofErr w:type="gramEnd"/>
            <w:r>
              <w:rPr>
                <w:rFonts w:ascii="宋体" w:eastAsia="宋体" w:hAnsi="宋体" w:cs="宋体" w:hint="eastAsia"/>
                <w:color w:val="000000"/>
                <w:kern w:val="0"/>
                <w:sz w:val="20"/>
                <w:szCs w:val="20"/>
                <w:lang w:bidi="ar"/>
              </w:rPr>
              <w:t>亲属减免时的规则</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2.8血小板不合格累积量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【新增】设置血小板不合格献血累积</w:t>
            </w:r>
            <w:proofErr w:type="gramStart"/>
            <w:r>
              <w:rPr>
                <w:rFonts w:ascii="宋体" w:eastAsia="宋体" w:hAnsi="宋体" w:cs="宋体" w:hint="eastAsia"/>
                <w:color w:val="000000"/>
                <w:kern w:val="0"/>
                <w:sz w:val="20"/>
                <w:szCs w:val="20"/>
                <w:lang w:bidi="ar"/>
              </w:rPr>
              <w:t>量</w:t>
            </w:r>
            <w:r>
              <w:rPr>
                <w:rFonts w:ascii="宋体" w:eastAsia="宋体" w:hAnsi="宋体" w:cs="宋体" w:hint="eastAsia"/>
                <w:color w:val="000000"/>
                <w:kern w:val="0"/>
                <w:sz w:val="20"/>
                <w:szCs w:val="20"/>
                <w:lang w:bidi="ar"/>
              </w:rPr>
              <w:lastRenderedPageBreak/>
              <w:t>用于</w:t>
            </w:r>
            <w:proofErr w:type="gramEnd"/>
            <w:r>
              <w:rPr>
                <w:rFonts w:ascii="宋体" w:eastAsia="宋体" w:hAnsi="宋体" w:cs="宋体" w:hint="eastAsia"/>
                <w:color w:val="000000"/>
                <w:kern w:val="0"/>
                <w:sz w:val="20"/>
                <w:szCs w:val="20"/>
                <w:lang w:bidi="ar"/>
              </w:rPr>
              <w:t>亲属减免时的规则</w:t>
            </w:r>
          </w:p>
        </w:tc>
      </w:tr>
      <w:tr w:rsidR="008C1ECF">
        <w:trPr>
          <w:trHeight w:val="288"/>
        </w:trPr>
        <w:tc>
          <w:tcPr>
            <w:tcW w:w="473" w:type="pct"/>
            <w:vMerge w:val="restart"/>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left w:val="nil"/>
              <w:bottom w:val="single" w:sz="4" w:space="0" w:color="auto"/>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血液品种和价格设置</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numPr>
                <w:ilvl w:val="0"/>
                <w:numId w:val="2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血液品种设置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1.1品种规格</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【新增】新增血液品种规格字典</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w:t>
            </w:r>
            <w:proofErr w:type="gramStart"/>
            <w:r>
              <w:rPr>
                <w:rFonts w:ascii="宋体" w:eastAsia="宋体" w:hAnsi="宋体" w:cs="宋体" w:hint="eastAsia"/>
                <w:color w:val="000000"/>
                <w:kern w:val="0"/>
                <w:sz w:val="20"/>
                <w:szCs w:val="20"/>
                <w:lang w:bidi="ar"/>
              </w:rPr>
              <w:t>转换全</w:t>
            </w:r>
            <w:proofErr w:type="gramEnd"/>
            <w:r>
              <w:rPr>
                <w:rFonts w:ascii="宋体" w:eastAsia="宋体" w:hAnsi="宋体" w:cs="宋体" w:hint="eastAsia"/>
                <w:color w:val="000000"/>
                <w:kern w:val="0"/>
                <w:sz w:val="20"/>
                <w:szCs w:val="20"/>
                <w:lang w:bidi="ar"/>
              </w:rPr>
              <w:t>血量</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【新增】新增血液品种转化全血量的字典数据，用于计算各血液转化全血的系数</w:t>
            </w:r>
          </w:p>
          <w:p w:rsidR="008C1ECF" w:rsidRDefault="00A30ED1">
            <w:pPr>
              <w:widowControl/>
              <w:numPr>
                <w:ilvl w:val="0"/>
                <w:numId w:val="25"/>
              </w:numPr>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血液价格设置</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2.1血液基本费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【新增】新增血液基本费用字典数据，用于计费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2.2血液附属费</w:t>
            </w:r>
          </w:p>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【新增】新增血液附属费字典数据，用于计费</w:t>
            </w:r>
          </w:p>
        </w:tc>
      </w:tr>
      <w:tr w:rsidR="008C1ECF">
        <w:trPr>
          <w:trHeight w:val="288"/>
        </w:trPr>
        <w:tc>
          <w:tcPr>
            <w:tcW w:w="473" w:type="pct"/>
            <w:vMerge/>
            <w:tcBorders>
              <w:left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top w:val="single" w:sz="4" w:space="0" w:color="auto"/>
              <w:left w:val="nil"/>
              <w:bottom w:val="nil"/>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single" w:sz="4" w:space="0" w:color="auto"/>
              <w:left w:val="nil"/>
              <w:bottom w:val="nil"/>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数据移植</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近20年16个地市血站历史数据移植</w:t>
            </w:r>
          </w:p>
        </w:tc>
      </w:tr>
      <w:tr w:rsidR="008C1ECF">
        <w:trPr>
          <w:trHeight w:val="288"/>
        </w:trPr>
        <w:tc>
          <w:tcPr>
            <w:tcW w:w="473" w:type="pct"/>
            <w:vMerge/>
            <w:tcBorders>
              <w:left w:val="single" w:sz="4" w:space="0" w:color="auto"/>
              <w:bottom w:val="single" w:sz="4" w:space="0" w:color="auto"/>
              <w:right w:val="single" w:sz="4" w:space="0" w:color="auto"/>
            </w:tcBorders>
            <w:shd w:val="clear" w:color="auto" w:fill="auto"/>
            <w:vAlign w:val="center"/>
          </w:tcPr>
          <w:p w:rsidR="008C1ECF" w:rsidRDefault="008C1ECF">
            <w:pPr>
              <w:widowControl/>
              <w:jc w:val="center"/>
              <w:rPr>
                <w:rFonts w:ascii="仿宋_GB2312" w:eastAsia="仿宋_GB2312" w:hAnsi="宋体"/>
                <w:bCs/>
                <w:sz w:val="24"/>
              </w:rPr>
            </w:pPr>
          </w:p>
        </w:tc>
        <w:tc>
          <w:tcPr>
            <w:tcW w:w="1409" w:type="pct"/>
            <w:vMerge/>
            <w:tcBorders>
              <w:top w:val="nil"/>
              <w:left w:val="nil"/>
              <w:bottom w:val="single" w:sz="4" w:space="0" w:color="auto"/>
              <w:right w:val="single" w:sz="4" w:space="0" w:color="auto"/>
            </w:tcBorders>
            <w:shd w:val="clear" w:color="auto" w:fill="auto"/>
          </w:tcPr>
          <w:p w:rsidR="008C1ECF" w:rsidRDefault="008C1ECF">
            <w:pPr>
              <w:widowControl/>
              <w:jc w:val="left"/>
              <w:rPr>
                <w:rFonts w:ascii="仿宋_GB2312" w:eastAsia="仿宋_GB2312" w:hAnsi="宋体"/>
                <w:bCs/>
                <w:sz w:val="24"/>
              </w:rPr>
            </w:pPr>
          </w:p>
        </w:tc>
        <w:tc>
          <w:tcPr>
            <w:tcW w:w="1006" w:type="pct"/>
            <w:tcBorders>
              <w:top w:val="nil"/>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数据治理</w:t>
            </w:r>
          </w:p>
        </w:tc>
        <w:tc>
          <w:tcPr>
            <w:tcW w:w="2110" w:type="pct"/>
            <w:tcBorders>
              <w:top w:val="single" w:sz="4" w:space="0" w:color="auto"/>
              <w:left w:val="nil"/>
              <w:bottom w:val="single" w:sz="4" w:space="0" w:color="auto"/>
              <w:right w:val="single" w:sz="4" w:space="0" w:color="auto"/>
            </w:tcBorders>
            <w:shd w:val="clear" w:color="auto" w:fill="auto"/>
            <w:vAlign w:val="center"/>
          </w:tcPr>
          <w:p w:rsidR="008C1ECF" w:rsidRDefault="00A30ED1">
            <w:pPr>
              <w:widowControl/>
              <w:jc w:val="lef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近20年16个地市血站问题数据治理</w:t>
            </w:r>
          </w:p>
        </w:tc>
      </w:tr>
    </w:tbl>
    <w:p w:rsidR="008C1ECF" w:rsidRDefault="00A30ED1">
      <w:pPr>
        <w:pStyle w:val="10"/>
        <w:widowControl/>
        <w:numPr>
          <w:ilvl w:val="0"/>
          <w:numId w:val="1"/>
        </w:numPr>
        <w:spacing w:line="360" w:lineRule="auto"/>
        <w:ind w:firstLineChars="0"/>
        <w:jc w:val="left"/>
        <w:rPr>
          <w:rFonts w:ascii="黑体" w:eastAsia="黑体" w:hAnsi="黑体"/>
          <w:bCs/>
          <w:sz w:val="32"/>
          <w:szCs w:val="32"/>
        </w:rPr>
      </w:pPr>
      <w:r>
        <w:rPr>
          <w:rFonts w:ascii="黑体" w:eastAsia="黑体" w:hAnsi="黑体" w:hint="eastAsia"/>
          <w:bCs/>
          <w:sz w:val="32"/>
          <w:szCs w:val="32"/>
        </w:rPr>
        <w:t>商务要求</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6315"/>
      </w:tblGrid>
      <w:tr w:rsidR="008C1ECF">
        <w:trPr>
          <w:trHeight w:val="529"/>
        </w:trPr>
        <w:tc>
          <w:tcPr>
            <w:tcW w:w="817" w:type="dxa"/>
            <w:shd w:val="clear" w:color="auto" w:fill="auto"/>
            <w:vAlign w:val="center"/>
          </w:tcPr>
          <w:p w:rsidR="008C1ECF" w:rsidRDefault="00A30ED1">
            <w:pPr>
              <w:tabs>
                <w:tab w:val="left" w:pos="72"/>
                <w:tab w:val="left" w:pos="130"/>
              </w:tabs>
              <w:snapToGrid w:val="0"/>
              <w:spacing w:line="360" w:lineRule="auto"/>
              <w:jc w:val="center"/>
              <w:rPr>
                <w:rFonts w:asciiTheme="minorEastAsia" w:hAnsiTheme="minorEastAsia"/>
                <w:b/>
                <w:sz w:val="24"/>
              </w:rPr>
            </w:pPr>
            <w:r>
              <w:rPr>
                <w:rFonts w:ascii="仿宋_GB2312" w:eastAsia="仿宋_GB2312" w:hAnsi="宋体" w:hint="eastAsia"/>
                <w:b/>
                <w:bCs/>
                <w:sz w:val="24"/>
              </w:rPr>
              <w:t>序号</w:t>
            </w:r>
          </w:p>
        </w:tc>
        <w:tc>
          <w:tcPr>
            <w:tcW w:w="1418" w:type="dxa"/>
            <w:shd w:val="clear" w:color="auto" w:fill="auto"/>
            <w:vAlign w:val="center"/>
          </w:tcPr>
          <w:p w:rsidR="008C1ECF" w:rsidRDefault="00A30ED1">
            <w:pPr>
              <w:widowControl/>
              <w:jc w:val="center"/>
              <w:rPr>
                <w:rFonts w:ascii="仿宋_GB2312" w:eastAsia="仿宋_GB2312" w:hAnsi="宋体"/>
                <w:b/>
                <w:bCs/>
                <w:sz w:val="24"/>
              </w:rPr>
            </w:pPr>
            <w:r>
              <w:rPr>
                <w:rFonts w:ascii="仿宋_GB2312" w:eastAsia="仿宋_GB2312" w:hAnsi="宋体" w:hint="eastAsia"/>
                <w:b/>
                <w:bCs/>
                <w:sz w:val="24"/>
              </w:rPr>
              <w:t>商务条款</w:t>
            </w:r>
          </w:p>
        </w:tc>
        <w:tc>
          <w:tcPr>
            <w:tcW w:w="6315" w:type="dxa"/>
            <w:shd w:val="clear" w:color="auto" w:fill="auto"/>
            <w:vAlign w:val="center"/>
          </w:tcPr>
          <w:p w:rsidR="008C1ECF" w:rsidRDefault="00A30ED1">
            <w:pPr>
              <w:widowControl/>
              <w:jc w:val="center"/>
              <w:rPr>
                <w:rFonts w:ascii="仿宋_GB2312" w:eastAsia="仿宋_GB2312" w:hAnsi="宋体"/>
                <w:b/>
                <w:bCs/>
                <w:sz w:val="24"/>
              </w:rPr>
            </w:pPr>
            <w:r>
              <w:rPr>
                <w:rFonts w:ascii="仿宋_GB2312" w:eastAsia="仿宋_GB2312" w:hAnsi="宋体" w:hint="eastAsia"/>
                <w:b/>
                <w:bCs/>
                <w:sz w:val="24"/>
              </w:rPr>
              <w:t>内    容</w:t>
            </w:r>
          </w:p>
        </w:tc>
      </w:tr>
      <w:tr w:rsidR="008C1ECF">
        <w:trPr>
          <w:trHeight w:val="740"/>
        </w:trPr>
        <w:tc>
          <w:tcPr>
            <w:tcW w:w="817" w:type="dxa"/>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运维期</w:t>
            </w:r>
          </w:p>
        </w:tc>
        <w:tc>
          <w:tcPr>
            <w:tcW w:w="6315" w:type="dxa"/>
            <w:shd w:val="clear" w:color="auto" w:fill="auto"/>
            <w:vAlign w:val="center"/>
          </w:tcPr>
          <w:p w:rsidR="008C1ECF" w:rsidRDefault="00BB296A">
            <w:pPr>
              <w:widowControl/>
              <w:jc w:val="left"/>
              <w:rPr>
                <w:rFonts w:ascii="仿宋_GB2312" w:eastAsia="仿宋_GB2312" w:hAnsi="宋体"/>
                <w:bCs/>
                <w:sz w:val="24"/>
              </w:rPr>
            </w:pPr>
            <w:r>
              <w:rPr>
                <w:rFonts w:ascii="仿宋_GB2312" w:eastAsia="仿宋_GB2312" w:hAnsi="宋体" w:hint="eastAsia"/>
                <w:bCs/>
                <w:sz w:val="24"/>
              </w:rPr>
              <w:t>验收合格后</w:t>
            </w:r>
            <w:bookmarkStart w:id="0" w:name="_GoBack"/>
            <w:bookmarkEnd w:id="0"/>
            <w:r>
              <w:rPr>
                <w:rFonts w:ascii="仿宋_GB2312" w:eastAsia="仿宋_GB2312" w:hAnsi="宋体" w:hint="eastAsia"/>
                <w:bCs/>
                <w:sz w:val="24"/>
              </w:rPr>
              <w:t>三</w:t>
            </w:r>
            <w:r w:rsidR="00A30ED1">
              <w:rPr>
                <w:rFonts w:ascii="仿宋_GB2312" w:eastAsia="仿宋_GB2312" w:hAnsi="宋体" w:hint="eastAsia"/>
                <w:bCs/>
                <w:sz w:val="24"/>
              </w:rPr>
              <w:t>年</w:t>
            </w:r>
          </w:p>
        </w:tc>
      </w:tr>
      <w:tr w:rsidR="008C1ECF">
        <w:trPr>
          <w:trHeight w:val="326"/>
        </w:trPr>
        <w:tc>
          <w:tcPr>
            <w:tcW w:w="817" w:type="dxa"/>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实施地点</w:t>
            </w:r>
          </w:p>
        </w:tc>
        <w:tc>
          <w:tcPr>
            <w:tcW w:w="6315"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甲方指定地点</w:t>
            </w:r>
          </w:p>
        </w:tc>
      </w:tr>
      <w:tr w:rsidR="008C1ECF">
        <w:trPr>
          <w:trHeight w:val="326"/>
        </w:trPr>
        <w:tc>
          <w:tcPr>
            <w:tcW w:w="817" w:type="dxa"/>
            <w:vMerge w:val="restart"/>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vMerge w:val="restart"/>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报价要求</w:t>
            </w:r>
          </w:p>
        </w:tc>
        <w:tc>
          <w:tcPr>
            <w:tcW w:w="6315"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1、投标人的报价应包含为完成本招标文件提出的货物或服务等全部相关工作所有可能发生的费用，即投标总报价为“交钥匙”价。</w:t>
            </w:r>
          </w:p>
        </w:tc>
      </w:tr>
      <w:tr w:rsidR="008C1ECF">
        <w:trPr>
          <w:trHeight w:val="326"/>
        </w:trPr>
        <w:tc>
          <w:tcPr>
            <w:tcW w:w="817" w:type="dxa"/>
            <w:vMerge/>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vMerge/>
            <w:shd w:val="clear" w:color="auto" w:fill="auto"/>
            <w:vAlign w:val="center"/>
          </w:tcPr>
          <w:p w:rsidR="008C1ECF" w:rsidRDefault="008C1ECF">
            <w:pPr>
              <w:widowControl/>
              <w:jc w:val="left"/>
              <w:rPr>
                <w:rFonts w:ascii="仿宋_GB2312" w:eastAsia="仿宋_GB2312" w:hAnsi="宋体"/>
                <w:bCs/>
                <w:sz w:val="24"/>
              </w:rPr>
            </w:pPr>
          </w:p>
        </w:tc>
        <w:tc>
          <w:tcPr>
            <w:tcW w:w="6315"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2、对本文件未列明，而投标人认为必需的费用也需列入投标总报价。在合同实施时，采购人将不予支付中标单位没有列入的项目费用，并认为此项目的费用已包含在投标总报价中。</w:t>
            </w:r>
          </w:p>
        </w:tc>
      </w:tr>
      <w:tr w:rsidR="008C1ECF">
        <w:trPr>
          <w:trHeight w:val="326"/>
        </w:trPr>
        <w:tc>
          <w:tcPr>
            <w:tcW w:w="817" w:type="dxa"/>
            <w:vMerge/>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vMerge/>
            <w:shd w:val="clear" w:color="auto" w:fill="auto"/>
            <w:vAlign w:val="center"/>
          </w:tcPr>
          <w:p w:rsidR="008C1ECF" w:rsidRDefault="008C1ECF">
            <w:pPr>
              <w:widowControl/>
              <w:jc w:val="left"/>
              <w:rPr>
                <w:rFonts w:ascii="仿宋_GB2312" w:eastAsia="仿宋_GB2312" w:hAnsi="宋体"/>
                <w:bCs/>
                <w:sz w:val="24"/>
              </w:rPr>
            </w:pPr>
          </w:p>
        </w:tc>
        <w:tc>
          <w:tcPr>
            <w:tcW w:w="6315"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3、投标人所投货物应报总价和项目各子系统的分项报价等，投标人应提供所投货物全部的详细清单及其价格。</w:t>
            </w:r>
          </w:p>
        </w:tc>
      </w:tr>
      <w:tr w:rsidR="008C1ECF">
        <w:trPr>
          <w:trHeight w:val="326"/>
        </w:trPr>
        <w:tc>
          <w:tcPr>
            <w:tcW w:w="817" w:type="dxa"/>
            <w:vMerge w:val="restart"/>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vMerge w:val="restart"/>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售后服务和技术支持</w:t>
            </w:r>
          </w:p>
        </w:tc>
        <w:tc>
          <w:tcPr>
            <w:tcW w:w="6315"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lang w:val="zh-CN"/>
              </w:rPr>
              <w:t>1、因该</w:t>
            </w:r>
            <w:r>
              <w:rPr>
                <w:rFonts w:ascii="仿宋_GB2312" w:eastAsia="仿宋_GB2312" w:hAnsi="宋体" w:hint="eastAsia"/>
                <w:bCs/>
                <w:sz w:val="24"/>
              </w:rPr>
              <w:t>项目为系统运维售后服务工作，</w:t>
            </w:r>
            <w:r>
              <w:rPr>
                <w:rFonts w:ascii="仿宋_GB2312" w:eastAsia="仿宋_GB2312" w:hAnsi="宋体" w:hint="eastAsia"/>
                <w:bCs/>
                <w:sz w:val="24"/>
                <w:lang w:val="zh-CN"/>
              </w:rPr>
              <w:t>售后服务工作</w:t>
            </w:r>
            <w:r>
              <w:rPr>
                <w:rFonts w:ascii="仿宋_GB2312" w:eastAsia="仿宋_GB2312" w:hAnsi="宋体" w:hint="eastAsia"/>
                <w:bCs/>
                <w:sz w:val="24"/>
              </w:rPr>
              <w:t>涉及内容较多，周期较长</w:t>
            </w:r>
            <w:r>
              <w:rPr>
                <w:rFonts w:ascii="仿宋_GB2312" w:eastAsia="仿宋_GB2312" w:hAnsi="宋体" w:hint="eastAsia"/>
                <w:bCs/>
                <w:sz w:val="24"/>
                <w:lang w:val="zh-CN"/>
              </w:rPr>
              <w:t>，投标人为本项目提供</w:t>
            </w:r>
            <w:r>
              <w:rPr>
                <w:rFonts w:ascii="仿宋_GB2312" w:eastAsia="仿宋_GB2312" w:hAnsi="宋体" w:hint="eastAsia"/>
                <w:bCs/>
                <w:sz w:val="24"/>
              </w:rPr>
              <w:t>2</w:t>
            </w:r>
            <w:r>
              <w:rPr>
                <w:rFonts w:ascii="仿宋_GB2312" w:eastAsia="仿宋_GB2312" w:hAnsi="宋体" w:hint="eastAsia"/>
                <w:bCs/>
                <w:sz w:val="24"/>
                <w:lang w:val="zh-CN"/>
              </w:rPr>
              <w:t>人以上专业专职的</w:t>
            </w:r>
            <w:r>
              <w:rPr>
                <w:rFonts w:ascii="仿宋_GB2312" w:eastAsia="仿宋_GB2312" w:hAnsi="宋体" w:hint="eastAsia"/>
                <w:bCs/>
                <w:sz w:val="24"/>
              </w:rPr>
              <w:t>运维</w:t>
            </w:r>
            <w:r>
              <w:rPr>
                <w:rFonts w:ascii="仿宋_GB2312" w:eastAsia="仿宋_GB2312" w:hAnsi="宋体" w:hint="eastAsia"/>
                <w:bCs/>
                <w:sz w:val="24"/>
                <w:lang w:val="zh-CN"/>
              </w:rPr>
              <w:t>服务人员，要求在职员工，并能提供可靠的、正常的售后服务和</w:t>
            </w:r>
            <w:r>
              <w:rPr>
                <w:rFonts w:ascii="仿宋_GB2312" w:eastAsia="仿宋_GB2312" w:hAnsi="宋体" w:hint="eastAsia"/>
                <w:bCs/>
                <w:sz w:val="24"/>
                <w:lang w:eastAsia="zh-Hans"/>
              </w:rPr>
              <w:t>技术</w:t>
            </w:r>
            <w:r>
              <w:rPr>
                <w:rFonts w:ascii="仿宋_GB2312" w:eastAsia="仿宋_GB2312" w:hAnsi="宋体" w:hint="eastAsia"/>
                <w:bCs/>
                <w:sz w:val="24"/>
                <w:lang w:val="zh-CN"/>
              </w:rPr>
              <w:t>7*24小时响应服务。</w:t>
            </w:r>
          </w:p>
        </w:tc>
      </w:tr>
      <w:tr w:rsidR="008C1ECF">
        <w:trPr>
          <w:trHeight w:val="326"/>
        </w:trPr>
        <w:tc>
          <w:tcPr>
            <w:tcW w:w="817" w:type="dxa"/>
            <w:vMerge/>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vMerge/>
            <w:shd w:val="clear" w:color="auto" w:fill="auto"/>
            <w:vAlign w:val="center"/>
          </w:tcPr>
          <w:p w:rsidR="008C1ECF" w:rsidRDefault="008C1ECF">
            <w:pPr>
              <w:widowControl/>
              <w:jc w:val="left"/>
              <w:rPr>
                <w:rFonts w:ascii="仿宋_GB2312" w:eastAsia="仿宋_GB2312" w:hAnsi="宋体"/>
                <w:bCs/>
                <w:sz w:val="24"/>
              </w:rPr>
            </w:pPr>
          </w:p>
        </w:tc>
        <w:tc>
          <w:tcPr>
            <w:tcW w:w="6315"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lang w:val="zh-CN"/>
              </w:rPr>
              <w:t>、</w:t>
            </w:r>
            <w:r>
              <w:rPr>
                <w:rFonts w:ascii="仿宋_GB2312" w:eastAsia="仿宋_GB2312" w:hAnsi="宋体" w:hint="eastAsia"/>
                <w:bCs/>
                <w:sz w:val="24"/>
              </w:rPr>
              <w:t>运维</w:t>
            </w:r>
            <w:r>
              <w:rPr>
                <w:rFonts w:ascii="仿宋_GB2312" w:eastAsia="仿宋_GB2312" w:hAnsi="宋体" w:hint="eastAsia"/>
                <w:bCs/>
                <w:sz w:val="24"/>
                <w:lang w:val="zh-CN"/>
              </w:rPr>
              <w:t>的响应时间：在</w:t>
            </w:r>
            <w:r>
              <w:rPr>
                <w:rFonts w:ascii="仿宋_GB2312" w:eastAsia="仿宋_GB2312" w:hAnsi="宋体" w:hint="eastAsia"/>
                <w:bCs/>
                <w:sz w:val="24"/>
              </w:rPr>
              <w:t>运</w:t>
            </w:r>
            <w:proofErr w:type="gramStart"/>
            <w:r>
              <w:rPr>
                <w:rFonts w:ascii="仿宋_GB2312" w:eastAsia="仿宋_GB2312" w:hAnsi="宋体" w:hint="eastAsia"/>
                <w:bCs/>
                <w:sz w:val="24"/>
              </w:rPr>
              <w:t>维</w:t>
            </w:r>
            <w:r>
              <w:rPr>
                <w:rFonts w:ascii="仿宋_GB2312" w:eastAsia="仿宋_GB2312" w:hAnsi="宋体" w:hint="eastAsia"/>
                <w:bCs/>
                <w:sz w:val="24"/>
                <w:lang w:val="zh-CN"/>
              </w:rPr>
              <w:t>期间</w:t>
            </w:r>
            <w:proofErr w:type="gramEnd"/>
            <w:r>
              <w:rPr>
                <w:rFonts w:ascii="仿宋_GB2312" w:eastAsia="仿宋_GB2312" w:hAnsi="宋体" w:hint="eastAsia"/>
                <w:bCs/>
                <w:sz w:val="24"/>
                <w:lang w:val="zh-CN"/>
              </w:rPr>
              <w:t>必需</w:t>
            </w:r>
            <w:r>
              <w:rPr>
                <w:rFonts w:ascii="仿宋_GB2312" w:eastAsia="仿宋_GB2312" w:hAnsi="宋体" w:hint="eastAsia"/>
                <w:bCs/>
                <w:sz w:val="24"/>
              </w:rPr>
              <w:t>保障系统的正常运行及功能正常使用</w:t>
            </w:r>
            <w:r>
              <w:rPr>
                <w:rFonts w:ascii="仿宋_GB2312" w:eastAsia="仿宋_GB2312" w:hAnsi="宋体" w:hint="eastAsia"/>
                <w:bCs/>
                <w:sz w:val="24"/>
                <w:lang w:val="zh-CN"/>
              </w:rPr>
              <w:t>，</w:t>
            </w:r>
            <w:r>
              <w:rPr>
                <w:rFonts w:ascii="仿宋_GB2312" w:eastAsia="仿宋_GB2312" w:hAnsi="宋体" w:hint="eastAsia"/>
                <w:bCs/>
                <w:sz w:val="24"/>
              </w:rPr>
              <w:t>问题</w:t>
            </w:r>
            <w:r>
              <w:rPr>
                <w:rFonts w:ascii="仿宋_GB2312" w:eastAsia="仿宋_GB2312" w:hAnsi="宋体" w:hint="eastAsia"/>
                <w:bCs/>
                <w:sz w:val="24"/>
                <w:lang w:val="zh-CN"/>
              </w:rPr>
              <w:t>响应时间为30分钟，</w:t>
            </w:r>
            <w:r>
              <w:rPr>
                <w:rFonts w:ascii="仿宋_GB2312" w:eastAsia="仿宋_GB2312" w:hAnsi="宋体" w:hint="eastAsia"/>
                <w:bCs/>
                <w:sz w:val="24"/>
              </w:rPr>
              <w:t>工作时间段</w:t>
            </w:r>
            <w:r>
              <w:rPr>
                <w:rFonts w:ascii="仿宋_GB2312" w:eastAsia="仿宋_GB2312" w:hAnsi="宋体" w:hint="eastAsia"/>
                <w:bCs/>
                <w:sz w:val="24"/>
                <w:lang w:val="zh-CN"/>
              </w:rPr>
              <w:t>4小时</w:t>
            </w:r>
            <w:r>
              <w:rPr>
                <w:rFonts w:ascii="仿宋_GB2312" w:eastAsia="仿宋_GB2312" w:hAnsi="宋体" w:hint="eastAsia"/>
                <w:bCs/>
                <w:sz w:val="24"/>
              </w:rPr>
              <w:t>内抵达现场服务；非工作时间段6小时内抵达现场服务；一般问题4小时内解决，重大问题24小时内解决</w:t>
            </w:r>
            <w:r>
              <w:rPr>
                <w:rFonts w:ascii="仿宋_GB2312" w:eastAsia="仿宋_GB2312" w:hAnsi="宋体" w:hint="eastAsia"/>
                <w:bCs/>
                <w:sz w:val="24"/>
                <w:lang w:val="zh-CN"/>
              </w:rPr>
              <w:t>。</w:t>
            </w:r>
          </w:p>
        </w:tc>
      </w:tr>
      <w:tr w:rsidR="008C1ECF">
        <w:trPr>
          <w:trHeight w:val="326"/>
        </w:trPr>
        <w:tc>
          <w:tcPr>
            <w:tcW w:w="817" w:type="dxa"/>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培训</w:t>
            </w:r>
          </w:p>
        </w:tc>
        <w:tc>
          <w:tcPr>
            <w:tcW w:w="6315" w:type="dxa"/>
            <w:shd w:val="clear" w:color="auto" w:fill="auto"/>
            <w:vAlign w:val="center"/>
          </w:tcPr>
          <w:p w:rsidR="008C1ECF" w:rsidRDefault="00A30ED1">
            <w:pPr>
              <w:widowControl/>
              <w:jc w:val="left"/>
              <w:rPr>
                <w:rFonts w:ascii="仿宋_GB2312" w:eastAsia="仿宋_GB2312" w:hAnsi="宋体"/>
                <w:bCs/>
                <w:sz w:val="24"/>
                <w:lang w:val="zh-CN"/>
              </w:rPr>
            </w:pPr>
            <w:r>
              <w:rPr>
                <w:rFonts w:ascii="仿宋_GB2312" w:eastAsia="仿宋_GB2312" w:hAnsi="宋体" w:hint="eastAsia"/>
                <w:bCs/>
                <w:sz w:val="24"/>
                <w:lang w:val="zh-CN"/>
              </w:rPr>
              <w:t>按照采购人要求提供培训服务</w:t>
            </w:r>
          </w:p>
        </w:tc>
      </w:tr>
      <w:tr w:rsidR="008C1ECF">
        <w:trPr>
          <w:trHeight w:val="326"/>
        </w:trPr>
        <w:tc>
          <w:tcPr>
            <w:tcW w:w="817" w:type="dxa"/>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8C1ECF" w:rsidRDefault="00A30ED1">
            <w:pPr>
              <w:widowControl/>
              <w:jc w:val="left"/>
              <w:rPr>
                <w:rFonts w:ascii="仿宋_GB2312" w:eastAsia="仿宋_GB2312" w:hAnsi="宋体"/>
                <w:bCs/>
                <w:sz w:val="24"/>
                <w:lang w:val="zh-CN"/>
              </w:rPr>
            </w:pPr>
            <w:r>
              <w:rPr>
                <w:rFonts w:ascii="仿宋_GB2312" w:eastAsia="仿宋_GB2312" w:hAnsi="宋体" w:hint="eastAsia"/>
                <w:bCs/>
                <w:sz w:val="24"/>
                <w:lang w:val="zh-CN"/>
              </w:rPr>
              <w:t>付款方式</w:t>
            </w:r>
          </w:p>
        </w:tc>
        <w:tc>
          <w:tcPr>
            <w:tcW w:w="6315" w:type="dxa"/>
            <w:shd w:val="clear" w:color="auto" w:fill="auto"/>
            <w:vAlign w:val="center"/>
          </w:tcPr>
          <w:p w:rsidR="008C1ECF" w:rsidRDefault="00A30ED1">
            <w:pPr>
              <w:widowControl/>
              <w:jc w:val="left"/>
              <w:rPr>
                <w:rFonts w:ascii="仿宋_GB2312" w:eastAsia="仿宋_GB2312" w:hAnsi="宋体"/>
                <w:bCs/>
                <w:sz w:val="24"/>
                <w:lang w:val="zh-CN"/>
              </w:rPr>
            </w:pPr>
            <w:r>
              <w:rPr>
                <w:rFonts w:ascii="仿宋_GB2312" w:eastAsia="仿宋_GB2312" w:hAnsi="宋体" w:hint="eastAsia"/>
                <w:bCs/>
                <w:sz w:val="24"/>
                <w:lang w:val="zh-CN"/>
              </w:rPr>
              <w:t>按照湖北省财政厅相关要求执行。</w:t>
            </w:r>
          </w:p>
        </w:tc>
      </w:tr>
      <w:tr w:rsidR="008C1ECF">
        <w:trPr>
          <w:trHeight w:val="326"/>
        </w:trPr>
        <w:tc>
          <w:tcPr>
            <w:tcW w:w="817" w:type="dxa"/>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8C1ECF" w:rsidRDefault="00A30ED1">
            <w:pPr>
              <w:widowControl/>
              <w:jc w:val="left"/>
              <w:rPr>
                <w:rFonts w:ascii="仿宋_GB2312" w:eastAsia="仿宋_GB2312" w:hAnsi="宋体"/>
                <w:bCs/>
                <w:sz w:val="24"/>
                <w:lang w:val="zh-CN"/>
              </w:rPr>
            </w:pPr>
            <w:r>
              <w:rPr>
                <w:rFonts w:ascii="仿宋_GB2312" w:eastAsia="仿宋_GB2312" w:hAnsi="宋体" w:hint="eastAsia"/>
                <w:bCs/>
                <w:sz w:val="24"/>
                <w:lang w:val="zh-CN"/>
              </w:rPr>
              <w:t>保密</w:t>
            </w:r>
          </w:p>
        </w:tc>
        <w:tc>
          <w:tcPr>
            <w:tcW w:w="6315" w:type="dxa"/>
            <w:shd w:val="clear" w:color="auto" w:fill="auto"/>
            <w:vAlign w:val="center"/>
          </w:tcPr>
          <w:p w:rsidR="008C1ECF" w:rsidRDefault="00A30ED1">
            <w:pPr>
              <w:widowControl/>
              <w:jc w:val="left"/>
              <w:rPr>
                <w:rFonts w:ascii="仿宋_GB2312" w:eastAsia="仿宋_GB2312" w:hAnsi="宋体"/>
                <w:bCs/>
                <w:sz w:val="24"/>
                <w:lang w:val="zh-CN"/>
              </w:rPr>
            </w:pPr>
            <w:r>
              <w:rPr>
                <w:rFonts w:ascii="仿宋_GB2312" w:eastAsia="仿宋_GB2312" w:hAnsi="宋体" w:hint="eastAsia"/>
                <w:bCs/>
                <w:sz w:val="24"/>
                <w:lang w:val="zh-CN"/>
              </w:rPr>
              <w:t>未经采购人书面许可，中标人及其工作人员不得擅自对相关数据和信息进行复制、备份或留底。</w:t>
            </w:r>
          </w:p>
        </w:tc>
      </w:tr>
      <w:tr w:rsidR="008C1ECF">
        <w:trPr>
          <w:trHeight w:val="326"/>
        </w:trPr>
        <w:tc>
          <w:tcPr>
            <w:tcW w:w="817" w:type="dxa"/>
            <w:shd w:val="clear" w:color="auto" w:fill="auto"/>
            <w:vAlign w:val="center"/>
          </w:tcPr>
          <w:p w:rsidR="008C1ECF" w:rsidRDefault="008C1ECF">
            <w:pPr>
              <w:numPr>
                <w:ilvl w:val="0"/>
                <w:numId w:val="26"/>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技术文档</w:t>
            </w:r>
          </w:p>
        </w:tc>
        <w:tc>
          <w:tcPr>
            <w:tcW w:w="6315" w:type="dxa"/>
            <w:shd w:val="clear" w:color="auto" w:fill="auto"/>
            <w:vAlign w:val="center"/>
          </w:tcPr>
          <w:p w:rsidR="008C1ECF" w:rsidRDefault="00A30ED1">
            <w:pPr>
              <w:widowControl/>
              <w:jc w:val="left"/>
              <w:rPr>
                <w:rFonts w:ascii="仿宋_GB2312" w:eastAsia="仿宋_GB2312" w:hAnsi="宋体"/>
                <w:bCs/>
                <w:sz w:val="24"/>
              </w:rPr>
            </w:pPr>
            <w:r>
              <w:rPr>
                <w:rFonts w:ascii="仿宋_GB2312" w:eastAsia="仿宋_GB2312" w:hAnsi="宋体" w:hint="eastAsia"/>
                <w:bCs/>
                <w:sz w:val="24"/>
              </w:rPr>
              <w:t>提供</w:t>
            </w:r>
            <w:r>
              <w:rPr>
                <w:rFonts w:ascii="仿宋_GB2312" w:eastAsia="仿宋_GB2312" w:hAnsi="宋体" w:hint="eastAsia"/>
                <w:bCs/>
                <w:sz w:val="24"/>
                <w:lang w:eastAsia="zh-Hans"/>
              </w:rPr>
              <w:t>运维安装升级服务记录</w:t>
            </w:r>
            <w:r>
              <w:rPr>
                <w:rFonts w:ascii="仿宋_GB2312" w:eastAsia="仿宋_GB2312" w:hAnsi="宋体" w:hint="eastAsia"/>
                <w:bCs/>
                <w:sz w:val="24"/>
              </w:rPr>
              <w:t>。</w:t>
            </w:r>
          </w:p>
        </w:tc>
      </w:tr>
    </w:tbl>
    <w:p w:rsidR="008C1ECF" w:rsidRDefault="008C1ECF">
      <w:pPr>
        <w:rPr>
          <w:rFonts w:ascii="仿宋_GB2312" w:eastAsia="仿宋_GB2312"/>
          <w:sz w:val="32"/>
          <w:szCs w:val="32"/>
        </w:rPr>
      </w:pPr>
    </w:p>
    <w:sectPr w:rsidR="008C1ECF">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B4" w:rsidRDefault="003147B4" w:rsidP="00F757E2">
      <w:r>
        <w:separator/>
      </w:r>
    </w:p>
  </w:endnote>
  <w:endnote w:type="continuationSeparator" w:id="0">
    <w:p w:rsidR="003147B4" w:rsidRDefault="003147B4" w:rsidP="00F7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B4" w:rsidRDefault="003147B4" w:rsidP="00F757E2">
      <w:r>
        <w:separator/>
      </w:r>
    </w:p>
  </w:footnote>
  <w:footnote w:type="continuationSeparator" w:id="0">
    <w:p w:rsidR="003147B4" w:rsidRDefault="003147B4" w:rsidP="00F75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657FA"/>
    <w:multiLevelType w:val="singleLevel"/>
    <w:tmpl w:val="82C657FA"/>
    <w:lvl w:ilvl="0">
      <w:start w:val="1"/>
      <w:numFmt w:val="decimal"/>
      <w:suff w:val="nothing"/>
      <w:lvlText w:val="%1、"/>
      <w:lvlJc w:val="left"/>
    </w:lvl>
  </w:abstractNum>
  <w:abstractNum w:abstractNumId="1">
    <w:nsid w:val="840631FB"/>
    <w:multiLevelType w:val="singleLevel"/>
    <w:tmpl w:val="840631FB"/>
    <w:lvl w:ilvl="0">
      <w:start w:val="1"/>
      <w:numFmt w:val="decimal"/>
      <w:suff w:val="nothing"/>
      <w:lvlText w:val="%1、"/>
      <w:lvlJc w:val="left"/>
    </w:lvl>
  </w:abstractNum>
  <w:abstractNum w:abstractNumId="2">
    <w:nsid w:val="9FBBEDD1"/>
    <w:multiLevelType w:val="singleLevel"/>
    <w:tmpl w:val="9FBBEDD1"/>
    <w:lvl w:ilvl="0">
      <w:start w:val="1"/>
      <w:numFmt w:val="decimal"/>
      <w:suff w:val="nothing"/>
      <w:lvlText w:val="%1、"/>
      <w:lvlJc w:val="left"/>
    </w:lvl>
  </w:abstractNum>
  <w:abstractNum w:abstractNumId="3">
    <w:nsid w:val="A3290411"/>
    <w:multiLevelType w:val="singleLevel"/>
    <w:tmpl w:val="A3290411"/>
    <w:lvl w:ilvl="0">
      <w:start w:val="1"/>
      <w:numFmt w:val="decimal"/>
      <w:suff w:val="nothing"/>
      <w:lvlText w:val="%1、"/>
      <w:lvlJc w:val="left"/>
    </w:lvl>
  </w:abstractNum>
  <w:abstractNum w:abstractNumId="4">
    <w:nsid w:val="A88C02C0"/>
    <w:multiLevelType w:val="singleLevel"/>
    <w:tmpl w:val="A88C02C0"/>
    <w:lvl w:ilvl="0">
      <w:start w:val="1"/>
      <w:numFmt w:val="decimal"/>
      <w:suff w:val="nothing"/>
      <w:lvlText w:val="%1、"/>
      <w:lvlJc w:val="left"/>
    </w:lvl>
  </w:abstractNum>
  <w:abstractNum w:abstractNumId="5">
    <w:nsid w:val="A92C883D"/>
    <w:multiLevelType w:val="singleLevel"/>
    <w:tmpl w:val="A92C883D"/>
    <w:lvl w:ilvl="0">
      <w:start w:val="1"/>
      <w:numFmt w:val="decimal"/>
      <w:suff w:val="nothing"/>
      <w:lvlText w:val="%1、"/>
      <w:lvlJc w:val="left"/>
    </w:lvl>
  </w:abstractNum>
  <w:abstractNum w:abstractNumId="6">
    <w:nsid w:val="B5DFC0FD"/>
    <w:multiLevelType w:val="singleLevel"/>
    <w:tmpl w:val="B5DFC0FD"/>
    <w:lvl w:ilvl="0">
      <w:start w:val="1"/>
      <w:numFmt w:val="decimal"/>
      <w:suff w:val="nothing"/>
      <w:lvlText w:val="%1、"/>
      <w:lvlJc w:val="left"/>
    </w:lvl>
  </w:abstractNum>
  <w:abstractNum w:abstractNumId="7">
    <w:nsid w:val="C02F7E73"/>
    <w:multiLevelType w:val="singleLevel"/>
    <w:tmpl w:val="C02F7E73"/>
    <w:lvl w:ilvl="0">
      <w:start w:val="1"/>
      <w:numFmt w:val="decimal"/>
      <w:suff w:val="nothing"/>
      <w:lvlText w:val="%1、"/>
      <w:lvlJc w:val="left"/>
    </w:lvl>
  </w:abstractNum>
  <w:abstractNum w:abstractNumId="8">
    <w:nsid w:val="E6AF29F8"/>
    <w:multiLevelType w:val="singleLevel"/>
    <w:tmpl w:val="E6AF29F8"/>
    <w:lvl w:ilvl="0">
      <w:start w:val="1"/>
      <w:numFmt w:val="decimal"/>
      <w:suff w:val="nothing"/>
      <w:lvlText w:val="%1、"/>
      <w:lvlJc w:val="left"/>
    </w:lvl>
  </w:abstractNum>
  <w:abstractNum w:abstractNumId="9">
    <w:nsid w:val="E88536D6"/>
    <w:multiLevelType w:val="singleLevel"/>
    <w:tmpl w:val="E88536D6"/>
    <w:lvl w:ilvl="0">
      <w:start w:val="1"/>
      <w:numFmt w:val="decimal"/>
      <w:suff w:val="nothing"/>
      <w:lvlText w:val="%1、"/>
      <w:lvlJc w:val="left"/>
    </w:lvl>
  </w:abstractNum>
  <w:abstractNum w:abstractNumId="10">
    <w:nsid w:val="E9F67825"/>
    <w:multiLevelType w:val="singleLevel"/>
    <w:tmpl w:val="E9F67825"/>
    <w:lvl w:ilvl="0">
      <w:start w:val="1"/>
      <w:numFmt w:val="decimal"/>
      <w:suff w:val="nothing"/>
      <w:lvlText w:val="%1、"/>
      <w:lvlJc w:val="left"/>
    </w:lvl>
  </w:abstractNum>
  <w:abstractNum w:abstractNumId="11">
    <w:nsid w:val="F5FF5837"/>
    <w:multiLevelType w:val="singleLevel"/>
    <w:tmpl w:val="F5FF5837"/>
    <w:lvl w:ilvl="0">
      <w:start w:val="1"/>
      <w:numFmt w:val="decimal"/>
      <w:suff w:val="nothing"/>
      <w:lvlText w:val="%1、"/>
      <w:lvlJc w:val="left"/>
    </w:lvl>
  </w:abstractNum>
  <w:abstractNum w:abstractNumId="12">
    <w:nsid w:val="05A924FC"/>
    <w:multiLevelType w:val="singleLevel"/>
    <w:tmpl w:val="05A924FC"/>
    <w:lvl w:ilvl="0">
      <w:start w:val="1"/>
      <w:numFmt w:val="decimal"/>
      <w:suff w:val="nothing"/>
      <w:lvlText w:val="%1、"/>
      <w:lvlJc w:val="left"/>
    </w:lvl>
  </w:abstractNum>
  <w:abstractNum w:abstractNumId="13">
    <w:nsid w:val="0794D055"/>
    <w:multiLevelType w:val="singleLevel"/>
    <w:tmpl w:val="0794D055"/>
    <w:lvl w:ilvl="0">
      <w:start w:val="1"/>
      <w:numFmt w:val="decimal"/>
      <w:suff w:val="nothing"/>
      <w:lvlText w:val="%1、"/>
      <w:lvlJc w:val="left"/>
    </w:lvl>
  </w:abstractNum>
  <w:abstractNum w:abstractNumId="14">
    <w:nsid w:val="0E643A6A"/>
    <w:multiLevelType w:val="multilevel"/>
    <w:tmpl w:val="0E643A6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5F23B30"/>
    <w:multiLevelType w:val="singleLevel"/>
    <w:tmpl w:val="15F23B30"/>
    <w:lvl w:ilvl="0">
      <w:start w:val="1"/>
      <w:numFmt w:val="decimal"/>
      <w:suff w:val="nothing"/>
      <w:lvlText w:val="%1、"/>
      <w:lvlJc w:val="left"/>
    </w:lvl>
  </w:abstractNum>
  <w:abstractNum w:abstractNumId="16">
    <w:nsid w:val="2EEA7C99"/>
    <w:multiLevelType w:val="multilevel"/>
    <w:tmpl w:val="2EEA7C99"/>
    <w:lvl w:ilvl="0">
      <w:start w:val="1"/>
      <w:numFmt w:val="decimal"/>
      <w:lvlText w:val="%1"/>
      <w:lvlJc w:val="center"/>
      <w:pPr>
        <w:ind w:left="420" w:hanging="420"/>
      </w:pPr>
      <w:rPr>
        <w:rFonts w:asciiTheme="minorEastAsia" w:eastAsiaTheme="minorEastAsia" w:hAnsiTheme="minorEastAsia" w:hint="eastAsia"/>
        <w:b w:val="0"/>
        <w:i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E5E40FC"/>
    <w:multiLevelType w:val="singleLevel"/>
    <w:tmpl w:val="3E5E40FC"/>
    <w:lvl w:ilvl="0">
      <w:start w:val="1"/>
      <w:numFmt w:val="decimal"/>
      <w:suff w:val="nothing"/>
      <w:lvlText w:val="%1、"/>
      <w:lvlJc w:val="left"/>
    </w:lvl>
  </w:abstractNum>
  <w:abstractNum w:abstractNumId="18">
    <w:nsid w:val="40C3FD69"/>
    <w:multiLevelType w:val="singleLevel"/>
    <w:tmpl w:val="40C3FD69"/>
    <w:lvl w:ilvl="0">
      <w:start w:val="1"/>
      <w:numFmt w:val="decimal"/>
      <w:suff w:val="nothing"/>
      <w:lvlText w:val="%1、"/>
      <w:lvlJc w:val="left"/>
    </w:lvl>
  </w:abstractNum>
  <w:abstractNum w:abstractNumId="19">
    <w:nsid w:val="492B0F93"/>
    <w:multiLevelType w:val="singleLevel"/>
    <w:tmpl w:val="492B0F93"/>
    <w:lvl w:ilvl="0">
      <w:start w:val="1"/>
      <w:numFmt w:val="decimal"/>
      <w:suff w:val="nothing"/>
      <w:lvlText w:val="%1、"/>
      <w:lvlJc w:val="left"/>
    </w:lvl>
  </w:abstractNum>
  <w:abstractNum w:abstractNumId="20">
    <w:nsid w:val="4AAAE0BF"/>
    <w:multiLevelType w:val="singleLevel"/>
    <w:tmpl w:val="4AAAE0BF"/>
    <w:lvl w:ilvl="0">
      <w:start w:val="1"/>
      <w:numFmt w:val="decimal"/>
      <w:suff w:val="nothing"/>
      <w:lvlText w:val="%1、"/>
      <w:lvlJc w:val="left"/>
    </w:lvl>
  </w:abstractNum>
  <w:abstractNum w:abstractNumId="21">
    <w:nsid w:val="55672785"/>
    <w:multiLevelType w:val="singleLevel"/>
    <w:tmpl w:val="55672785"/>
    <w:lvl w:ilvl="0">
      <w:start w:val="1"/>
      <w:numFmt w:val="decimal"/>
      <w:suff w:val="nothing"/>
      <w:lvlText w:val="%1、"/>
      <w:lvlJc w:val="left"/>
    </w:lvl>
  </w:abstractNum>
  <w:abstractNum w:abstractNumId="22">
    <w:nsid w:val="5FAADB44"/>
    <w:multiLevelType w:val="singleLevel"/>
    <w:tmpl w:val="5FAADB44"/>
    <w:lvl w:ilvl="0">
      <w:start w:val="1"/>
      <w:numFmt w:val="decimal"/>
      <w:suff w:val="nothing"/>
      <w:lvlText w:val="%1、"/>
      <w:lvlJc w:val="left"/>
    </w:lvl>
  </w:abstractNum>
  <w:abstractNum w:abstractNumId="23">
    <w:nsid w:val="612C13A9"/>
    <w:multiLevelType w:val="singleLevel"/>
    <w:tmpl w:val="612C13A9"/>
    <w:lvl w:ilvl="0">
      <w:start w:val="1"/>
      <w:numFmt w:val="decimal"/>
      <w:suff w:val="nothing"/>
      <w:lvlText w:val="%1、"/>
      <w:lvlJc w:val="left"/>
    </w:lvl>
  </w:abstractNum>
  <w:abstractNum w:abstractNumId="24">
    <w:nsid w:val="61393177"/>
    <w:multiLevelType w:val="singleLevel"/>
    <w:tmpl w:val="61393177"/>
    <w:lvl w:ilvl="0">
      <w:start w:val="1"/>
      <w:numFmt w:val="decimal"/>
      <w:suff w:val="nothing"/>
      <w:lvlText w:val="%1、"/>
      <w:lvlJc w:val="left"/>
    </w:lvl>
  </w:abstractNum>
  <w:abstractNum w:abstractNumId="25">
    <w:nsid w:val="67C6A690"/>
    <w:multiLevelType w:val="singleLevel"/>
    <w:tmpl w:val="67C6A690"/>
    <w:lvl w:ilvl="0">
      <w:start w:val="1"/>
      <w:numFmt w:val="decimal"/>
      <w:suff w:val="nothing"/>
      <w:lvlText w:val="%1、"/>
      <w:lvlJc w:val="left"/>
    </w:lvl>
  </w:abstractNum>
  <w:num w:numId="1">
    <w:abstractNumId w:val="14"/>
  </w:num>
  <w:num w:numId="2">
    <w:abstractNumId w:val="8"/>
  </w:num>
  <w:num w:numId="3">
    <w:abstractNumId w:val="25"/>
  </w:num>
  <w:num w:numId="4">
    <w:abstractNumId w:val="19"/>
  </w:num>
  <w:num w:numId="5">
    <w:abstractNumId w:val="23"/>
  </w:num>
  <w:num w:numId="6">
    <w:abstractNumId w:val="7"/>
  </w:num>
  <w:num w:numId="7">
    <w:abstractNumId w:val="18"/>
  </w:num>
  <w:num w:numId="8">
    <w:abstractNumId w:val="10"/>
  </w:num>
  <w:num w:numId="9">
    <w:abstractNumId w:val="22"/>
  </w:num>
  <w:num w:numId="10">
    <w:abstractNumId w:val="20"/>
  </w:num>
  <w:num w:numId="11">
    <w:abstractNumId w:val="11"/>
  </w:num>
  <w:num w:numId="12">
    <w:abstractNumId w:val="9"/>
  </w:num>
  <w:num w:numId="13">
    <w:abstractNumId w:val="13"/>
  </w:num>
  <w:num w:numId="14">
    <w:abstractNumId w:val="12"/>
  </w:num>
  <w:num w:numId="15">
    <w:abstractNumId w:val="4"/>
  </w:num>
  <w:num w:numId="16">
    <w:abstractNumId w:val="3"/>
  </w:num>
  <w:num w:numId="17">
    <w:abstractNumId w:val="0"/>
  </w:num>
  <w:num w:numId="18">
    <w:abstractNumId w:val="24"/>
  </w:num>
  <w:num w:numId="19">
    <w:abstractNumId w:val="1"/>
  </w:num>
  <w:num w:numId="20">
    <w:abstractNumId w:val="2"/>
  </w:num>
  <w:num w:numId="21">
    <w:abstractNumId w:val="17"/>
  </w:num>
  <w:num w:numId="22">
    <w:abstractNumId w:val="6"/>
  </w:num>
  <w:num w:numId="23">
    <w:abstractNumId w:val="21"/>
  </w:num>
  <w:num w:numId="24">
    <w:abstractNumId w:val="15"/>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YTE2NzQ5ODc1ZTE1ODQ0YTQwNjE5ZDNjMmVlOTMifQ=="/>
  </w:docVars>
  <w:rsids>
    <w:rsidRoot w:val="00783ED7"/>
    <w:rsid w:val="A3779714"/>
    <w:rsid w:val="DBCD27EA"/>
    <w:rsid w:val="000D32EB"/>
    <w:rsid w:val="00147F56"/>
    <w:rsid w:val="00171BD3"/>
    <w:rsid w:val="001B77A9"/>
    <w:rsid w:val="002D7CA5"/>
    <w:rsid w:val="0030138C"/>
    <w:rsid w:val="003147B4"/>
    <w:rsid w:val="00323476"/>
    <w:rsid w:val="00325F06"/>
    <w:rsid w:val="00364FCB"/>
    <w:rsid w:val="003923AA"/>
    <w:rsid w:val="003A1F2F"/>
    <w:rsid w:val="003F5C32"/>
    <w:rsid w:val="00501C24"/>
    <w:rsid w:val="005A2466"/>
    <w:rsid w:val="005D08C0"/>
    <w:rsid w:val="006923DD"/>
    <w:rsid w:val="00762148"/>
    <w:rsid w:val="00783ED7"/>
    <w:rsid w:val="007E2326"/>
    <w:rsid w:val="007E7EE1"/>
    <w:rsid w:val="007F1FE6"/>
    <w:rsid w:val="008C1ECF"/>
    <w:rsid w:val="009428E4"/>
    <w:rsid w:val="009B1CB7"/>
    <w:rsid w:val="009F1127"/>
    <w:rsid w:val="00A30ED1"/>
    <w:rsid w:val="00B171C0"/>
    <w:rsid w:val="00BB296A"/>
    <w:rsid w:val="00C42593"/>
    <w:rsid w:val="00C76565"/>
    <w:rsid w:val="00C8691A"/>
    <w:rsid w:val="00D86C4A"/>
    <w:rsid w:val="00ED3F81"/>
    <w:rsid w:val="00F757E2"/>
    <w:rsid w:val="0F1527FB"/>
    <w:rsid w:val="13813941"/>
    <w:rsid w:val="1EE62CEF"/>
    <w:rsid w:val="307D7007"/>
    <w:rsid w:val="3E947DF5"/>
    <w:rsid w:val="47182001"/>
    <w:rsid w:val="4D6278C5"/>
    <w:rsid w:val="4FFA34A5"/>
    <w:rsid w:val="668744D1"/>
    <w:rsid w:val="709F0EE6"/>
    <w:rsid w:val="758637E2"/>
    <w:rsid w:val="7D2D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1749</Words>
  <Characters>9975</Characters>
  <Application>Microsoft Office Word</Application>
  <DocSecurity>0</DocSecurity>
  <Lines>83</Lines>
  <Paragraphs>23</Paragraphs>
  <ScaleCrop>false</ScaleCrop>
  <Company>use</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 sod</dc:creator>
  <cp:lastModifiedBy>admin</cp:lastModifiedBy>
  <cp:revision>5</cp:revision>
  <dcterms:created xsi:type="dcterms:W3CDTF">2022-10-20T06:54:00Z</dcterms:created>
  <dcterms:modified xsi:type="dcterms:W3CDTF">2022-10-20T07:06:00Z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B2D2C3CDD9484655B91A6945F8B4986F</vt:lpwstr>
  </property>
</Properties>
</file>