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75" w:line="520" w:lineRule="exact"/>
        <w:jc w:val="center"/>
        <w:textAlignment w:val="auto"/>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2023年标准化考试网上巡查</w:t>
      </w:r>
      <w:r>
        <w:rPr>
          <w:rFonts w:hint="eastAsia" w:ascii="方正小标宋简体" w:hAnsi="方正小标宋简体" w:eastAsia="方正小标宋简体" w:cs="方正小标宋简体"/>
          <w:sz w:val="44"/>
          <w:szCs w:val="44"/>
          <w:lang w:val="en-US" w:eastAsia="zh-CN"/>
        </w:rPr>
        <w:t>服务</w:t>
      </w:r>
    </w:p>
    <w:p>
      <w:pPr>
        <w:keepNext w:val="0"/>
        <w:keepLines w:val="0"/>
        <w:pageBreakBefore w:val="0"/>
        <w:widowControl/>
        <w:kinsoku/>
        <w:wordWrap/>
        <w:overflowPunct/>
        <w:topLinePunct w:val="0"/>
        <w:autoSpaceDE/>
        <w:autoSpaceDN/>
        <w:bidi w:val="0"/>
        <w:adjustRightInd/>
        <w:snapToGrid/>
        <w:spacing w:before="75" w:line="5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项目采购需求</w:t>
      </w:r>
    </w:p>
    <w:p>
      <w:pPr>
        <w:widowControl/>
        <w:spacing w:before="75"/>
        <w:jc w:val="center"/>
        <w:outlineLvl w:val="0"/>
        <w:rPr>
          <w:rFonts w:ascii="微软雅黑" w:hAnsi="微软雅黑" w:eastAsia="微软雅黑" w:cs="宋体"/>
          <w:kern w:val="36"/>
          <w:sz w:val="36"/>
          <w:szCs w:val="36"/>
        </w:rPr>
      </w:pP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仿宋_GB2312" w:hAnsi="微软雅黑" w:eastAsia="仿宋_GB2312"/>
          <w:sz w:val="32"/>
          <w:szCs w:val="32"/>
        </w:rPr>
        <w:t>为进一步</w:t>
      </w:r>
      <w:r>
        <w:rPr>
          <w:rFonts w:hint="eastAsia" w:ascii="仿宋_GB2312" w:hAnsi="微软雅黑" w:eastAsia="仿宋_GB2312"/>
          <w:sz w:val="32"/>
          <w:szCs w:val="32"/>
          <w:lang w:val="en-US" w:eastAsia="zh-CN"/>
        </w:rPr>
        <w:t>加强我省医学卫生考试考务管理质量</w:t>
      </w:r>
      <w:r>
        <w:rPr>
          <w:rFonts w:hint="eastAsia" w:ascii="仿宋" w:hAnsi="仿宋" w:eastAsia="仿宋" w:cs="仿宋"/>
          <w:sz w:val="32"/>
          <w:szCs w:val="32"/>
          <w:lang w:val="en-US" w:eastAsia="zh-CN"/>
        </w:rPr>
        <w:t>，降低考试错同率，加大各考试组织机构的监督力度，拟在错同率较高的考点采取网上巡查的方式实时监控考场情况，需采购网上巡查服务。</w:t>
      </w:r>
      <w:r>
        <w:rPr>
          <w:rFonts w:hint="eastAsia" w:ascii="仿宋_GB2312" w:hAnsi="微软雅黑" w:eastAsia="仿宋_GB2312"/>
          <w:sz w:val="32"/>
          <w:szCs w:val="32"/>
        </w:rPr>
        <w:t>根据采购工作有关要求，遵循公平、公正、公开的原则，湖北省卫生健康人才交流发展中心（以下简称人才中心)现就</w:t>
      </w:r>
      <w:r>
        <w:rPr>
          <w:rFonts w:hint="eastAsia" w:ascii="仿宋_GB2312" w:hAnsi="微软雅黑" w:eastAsia="仿宋_GB2312"/>
          <w:sz w:val="32"/>
          <w:szCs w:val="32"/>
          <w:lang w:val="en-US" w:eastAsia="zh-CN"/>
        </w:rPr>
        <w:t>标准化考试网上巡查服务</w:t>
      </w:r>
      <w:r>
        <w:rPr>
          <w:rFonts w:hint="eastAsia" w:ascii="仿宋_GB2312" w:hAnsi="微软雅黑" w:eastAsia="仿宋_GB2312"/>
          <w:sz w:val="32"/>
          <w:szCs w:val="32"/>
        </w:rPr>
        <w:t>进行采购，欢迎符合条件的供应商参与报价。</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黑体" w:hAnsi="黑体" w:eastAsia="黑体"/>
          <w:sz w:val="32"/>
          <w:szCs w:val="32"/>
        </w:rPr>
        <w:t>一、项目名称：</w:t>
      </w:r>
      <w:r>
        <w:rPr>
          <w:rFonts w:hint="eastAsia" w:ascii="仿宋_GB2312" w:hAnsi="微软雅黑" w:eastAsia="仿宋_GB2312"/>
          <w:sz w:val="32"/>
          <w:szCs w:val="32"/>
        </w:rPr>
        <w:t>湖北省卫生健康人才交流发展中心2</w:t>
      </w:r>
      <w:r>
        <w:rPr>
          <w:rFonts w:ascii="仿宋_GB2312" w:hAnsi="微软雅黑" w:eastAsia="仿宋_GB2312"/>
          <w:sz w:val="32"/>
          <w:szCs w:val="32"/>
        </w:rPr>
        <w:t>02</w:t>
      </w:r>
      <w:r>
        <w:rPr>
          <w:rFonts w:hint="eastAsia" w:ascii="仿宋_GB2312" w:hAnsi="微软雅黑" w:eastAsia="仿宋_GB2312"/>
          <w:sz w:val="32"/>
          <w:szCs w:val="32"/>
          <w:lang w:val="en-US" w:eastAsia="zh-CN"/>
        </w:rPr>
        <w:t>3</w:t>
      </w:r>
      <w:r>
        <w:rPr>
          <w:rFonts w:hint="eastAsia" w:ascii="仿宋_GB2312" w:hAnsi="微软雅黑" w:eastAsia="仿宋_GB2312"/>
          <w:sz w:val="32"/>
          <w:szCs w:val="32"/>
        </w:rPr>
        <w:t>年度</w:t>
      </w:r>
      <w:r>
        <w:rPr>
          <w:rFonts w:hint="eastAsia" w:ascii="仿宋_GB2312" w:hAnsi="微软雅黑" w:eastAsia="仿宋_GB2312"/>
          <w:sz w:val="32"/>
          <w:szCs w:val="32"/>
          <w:lang w:val="en-US" w:eastAsia="zh-CN"/>
        </w:rPr>
        <w:t>标准化考试网上巡查服务</w:t>
      </w:r>
      <w:r>
        <w:rPr>
          <w:rFonts w:hint="eastAsia" w:ascii="仿宋_GB2312" w:hAnsi="微软雅黑" w:eastAsia="仿宋_GB2312"/>
          <w:sz w:val="32"/>
          <w:szCs w:val="32"/>
        </w:rPr>
        <w:t>采购项目。</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二、预算金额：</w:t>
      </w:r>
      <w:r>
        <w:rPr>
          <w:rFonts w:hint="eastAsia" w:ascii="黑体" w:hAnsi="黑体" w:eastAsia="黑体"/>
          <w:sz w:val="32"/>
          <w:szCs w:val="32"/>
          <w:lang w:val="en-US" w:eastAsia="zh-CN"/>
        </w:rPr>
        <w:t xml:space="preserve"> </w:t>
      </w:r>
      <w:r>
        <w:rPr>
          <w:rFonts w:hint="eastAsia" w:ascii="仿宋_GB2312" w:hAnsi="微软雅黑" w:eastAsia="仿宋_GB2312"/>
          <w:sz w:val="32"/>
          <w:szCs w:val="32"/>
          <w:lang w:val="en-US" w:eastAsia="zh-CN"/>
        </w:rPr>
        <w:t>20</w:t>
      </w:r>
      <w:r>
        <w:rPr>
          <w:rFonts w:hint="eastAsia" w:ascii="仿宋_GB2312" w:hAnsi="微软雅黑" w:eastAsia="仿宋_GB2312"/>
          <w:sz w:val="32"/>
          <w:szCs w:val="32"/>
        </w:rPr>
        <w:t>万元</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三、项目需求</w:t>
      </w:r>
    </w:p>
    <w:p>
      <w:pPr>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1.服务项目：</w:t>
      </w:r>
      <w:bookmarkStart w:id="0" w:name="_GoBack"/>
      <w:bookmarkEnd w:id="0"/>
      <w:r>
        <w:rPr>
          <w:rFonts w:hint="eastAsia" w:ascii="仿宋_GB2312" w:hAnsi="微软雅黑" w:eastAsia="仿宋_GB2312" w:cs="宋体"/>
          <w:kern w:val="0"/>
          <w:sz w:val="32"/>
          <w:szCs w:val="32"/>
          <w:lang w:val="en-US" w:eastAsia="zh-CN"/>
        </w:rPr>
        <w:t>服务于2023年医师资格考试医学综合考试（二试）。</w:t>
      </w:r>
    </w:p>
    <w:p>
      <w:pPr>
        <w:ind w:firstLine="640" w:firstLineChars="200"/>
        <w:rPr>
          <w:rFonts w:hint="default" w:ascii="仿宋_GB2312" w:hAnsi="微软雅黑" w:eastAsia="仿宋_GB2312" w:cs="宋体"/>
          <w:kern w:val="0"/>
          <w:sz w:val="32"/>
          <w:szCs w:val="32"/>
          <w:lang w:val="en-US" w:eastAsia="zh-CN"/>
        </w:rPr>
      </w:pPr>
      <w:r>
        <w:rPr>
          <w:rFonts w:hint="default" w:ascii="仿宋_GB2312" w:hAnsi="微软雅黑" w:eastAsia="仿宋_GB2312" w:cs="宋体"/>
          <w:kern w:val="0"/>
          <w:sz w:val="32"/>
          <w:szCs w:val="32"/>
          <w:lang w:val="en-US" w:eastAsia="zh-CN"/>
        </w:rPr>
        <w:t>2.</w:t>
      </w:r>
      <w:r>
        <w:rPr>
          <w:rFonts w:hint="eastAsia" w:ascii="仿宋_GB2312" w:hAnsi="微软雅黑" w:eastAsia="仿宋_GB2312" w:cs="宋体"/>
          <w:kern w:val="0"/>
          <w:sz w:val="32"/>
          <w:szCs w:val="32"/>
          <w:lang w:val="en-US" w:eastAsia="zh-CN"/>
        </w:rPr>
        <w:t>服务要求</w:t>
      </w:r>
      <w:r>
        <w:rPr>
          <w:rFonts w:hint="default" w:ascii="仿宋_GB2312" w:hAnsi="微软雅黑" w:eastAsia="仿宋_GB2312" w:cs="宋体"/>
          <w:kern w:val="0"/>
          <w:sz w:val="32"/>
          <w:szCs w:val="32"/>
          <w:lang w:val="en-US" w:eastAsia="zh-CN"/>
        </w:rPr>
        <w:t>：</w:t>
      </w:r>
      <w:r>
        <w:rPr>
          <w:rFonts w:hint="eastAsia" w:ascii="仿宋_GB2312" w:hAnsi="微软雅黑" w:eastAsia="仿宋_GB2312" w:cs="宋体"/>
          <w:kern w:val="0"/>
          <w:sz w:val="32"/>
          <w:szCs w:val="32"/>
          <w:lang w:val="en-US" w:eastAsia="zh-CN"/>
        </w:rPr>
        <w:t>时间为11月11日至12日，提供全省12个考点（市州），14个考场，共约100个试室的远程实时监控服务，监控画面汇总于省医学考试中心。服务包含提供监控设备、各试室前期布置、设备调试、考中监控保障、考后设备回收</w:t>
      </w:r>
      <w:r>
        <w:rPr>
          <w:rFonts w:hint="default" w:ascii="仿宋_GB2312" w:hAnsi="微软雅黑" w:eastAsia="仿宋_GB2312" w:cs="宋体"/>
          <w:kern w:val="0"/>
          <w:sz w:val="32"/>
          <w:szCs w:val="32"/>
          <w:lang w:val="en-US" w:eastAsia="zh-CN"/>
        </w:rPr>
        <w:t>。</w:t>
      </w:r>
    </w:p>
    <w:p>
      <w:pPr>
        <w:pStyle w:val="5"/>
        <w:wordWrap w:val="0"/>
        <w:spacing w:before="0" w:beforeAutospacing="0" w:after="0" w:afterAutospacing="0" w:line="600" w:lineRule="atLeast"/>
        <w:ind w:firstLine="640"/>
        <w:rPr>
          <w:rFonts w:ascii="微软雅黑" w:hAnsi="微软雅黑" w:eastAsia="微软雅黑"/>
          <w:sz w:val="23"/>
          <w:szCs w:val="23"/>
        </w:rPr>
      </w:pPr>
      <w:r>
        <w:rPr>
          <w:rFonts w:hint="eastAsia" w:ascii="黑体" w:hAnsi="黑体" w:eastAsia="黑体"/>
          <w:sz w:val="32"/>
          <w:szCs w:val="32"/>
        </w:rPr>
        <w:t>四、报价人资质要求</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（一）参与报价的供应商须为具有独立承担民事责任能力的、在中华人民共和国境内注册的</w:t>
      </w:r>
      <w:r>
        <w:rPr>
          <w:rFonts w:hint="eastAsia" w:ascii="仿宋_GB2312" w:hAnsi="微软雅黑" w:eastAsia="仿宋_GB2312"/>
          <w:sz w:val="32"/>
          <w:szCs w:val="32"/>
          <w:lang w:val="en-US" w:eastAsia="zh-CN"/>
        </w:rPr>
        <w:t>法</w:t>
      </w:r>
      <w:r>
        <w:rPr>
          <w:rFonts w:hint="eastAsia" w:ascii="仿宋_GB2312" w:hAnsi="微软雅黑" w:eastAsia="仿宋_GB2312"/>
          <w:sz w:val="32"/>
          <w:szCs w:val="32"/>
        </w:rPr>
        <w:t>人或其他组织</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（二）报价人的营业执照中规定</w:t>
      </w:r>
      <w:r>
        <w:rPr>
          <w:rFonts w:hint="eastAsia" w:ascii="仿宋_GB2312" w:hAnsi="微软雅黑" w:eastAsia="仿宋_GB2312"/>
          <w:sz w:val="32"/>
          <w:szCs w:val="32"/>
          <w:lang w:val="en-US" w:eastAsia="zh-CN"/>
        </w:rPr>
        <w:t>的经营</w:t>
      </w:r>
      <w:r>
        <w:rPr>
          <w:rFonts w:hint="eastAsia" w:ascii="仿宋_GB2312" w:hAnsi="微软雅黑" w:eastAsia="仿宋_GB2312"/>
          <w:sz w:val="32"/>
          <w:szCs w:val="32"/>
        </w:rPr>
        <w:t>范围必须包括本次采购的项目，且报价人有能力完成项目的全部要求</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hint="eastAsia" w:ascii="仿宋_GB2312" w:hAnsi="微软雅黑" w:eastAsia="仿宋_GB2312"/>
          <w:sz w:val="32"/>
          <w:szCs w:val="32"/>
          <w:lang w:eastAsia="zh-CN"/>
        </w:rPr>
      </w:pPr>
      <w:r>
        <w:rPr>
          <w:rFonts w:hint="eastAsia" w:ascii="仿宋_GB2312" w:hAnsi="微软雅黑" w:eastAsia="仿宋_GB2312"/>
          <w:sz w:val="32"/>
          <w:szCs w:val="32"/>
        </w:rPr>
        <w:t>（三）不接受联合体报价</w:t>
      </w:r>
      <w:r>
        <w:rPr>
          <w:rFonts w:hint="eastAsia" w:ascii="仿宋_GB2312" w:hAnsi="微软雅黑" w:eastAsia="仿宋_GB2312"/>
          <w:sz w:val="32"/>
          <w:szCs w:val="32"/>
          <w:lang w:eastAsia="zh-CN"/>
        </w:rPr>
        <w:t>。</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（四）报价人存在以下不良信用记录情形之一的，不得推荐为中标候选人：</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1.被人民法院列入失信被执行人的；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2.被市场监督管理部门列入企业经营异常名录的；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3.在国家企业信用信息公示系统中有行政处罚记录并且被列入经营异常名录的；</w:t>
      </w:r>
    </w:p>
    <w:p>
      <w:pPr>
        <w:pStyle w:val="5"/>
        <w:wordWrap w:val="0"/>
        <w:spacing w:before="0" w:beforeAutospacing="0" w:after="0" w:afterAutospacing="0" w:line="600" w:lineRule="atLeast"/>
        <w:ind w:firstLine="640"/>
        <w:rPr>
          <w:rFonts w:ascii="仿宋_GB2312" w:hAnsi="微软雅黑" w:eastAsia="仿宋_GB2312"/>
          <w:sz w:val="32"/>
          <w:szCs w:val="32"/>
        </w:rPr>
      </w:pPr>
      <w:r>
        <w:rPr>
          <w:rFonts w:hint="eastAsia" w:ascii="仿宋_GB2312" w:hAnsi="微软雅黑" w:eastAsia="仿宋_GB2312"/>
          <w:sz w:val="32"/>
          <w:szCs w:val="32"/>
        </w:rPr>
        <w:t>4.被税务部门列入重大税收违法案件当事人名单的；</w:t>
      </w:r>
    </w:p>
    <w:p>
      <w:pPr>
        <w:pStyle w:val="5"/>
        <w:wordWrap w:val="0"/>
        <w:spacing w:before="0" w:beforeAutospacing="0" w:after="0" w:afterAutospacing="0" w:line="600" w:lineRule="atLeast"/>
        <w:ind w:firstLine="640"/>
        <w:rPr>
          <w:rFonts w:hint="eastAsia" w:ascii="仿宋_GB2312" w:hAnsi="微软雅黑" w:eastAsia="仿宋_GB2312"/>
          <w:sz w:val="32"/>
          <w:szCs w:val="32"/>
          <w:lang w:val="en-US" w:eastAsia="zh-CN"/>
        </w:rPr>
      </w:pPr>
      <w:r>
        <w:rPr>
          <w:rFonts w:hint="eastAsia" w:ascii="仿宋_GB2312" w:hAnsi="微软雅黑" w:eastAsia="仿宋_GB2312"/>
          <w:sz w:val="32"/>
          <w:szCs w:val="32"/>
        </w:rPr>
        <w:t>5.被政府采购监管部门列入政府采购严重违法失信行为记录名单的。</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2OGViNGU5MzY2MTc3MGU3NmY2ZWMxNTc3NjVkOWIifQ=="/>
  </w:docVars>
  <w:rsids>
    <w:rsidRoot w:val="00DF4F2D"/>
    <w:rsid w:val="00040DED"/>
    <w:rsid w:val="00073B36"/>
    <w:rsid w:val="00115BEF"/>
    <w:rsid w:val="00131196"/>
    <w:rsid w:val="0015347A"/>
    <w:rsid w:val="00195D11"/>
    <w:rsid w:val="001F2465"/>
    <w:rsid w:val="00223717"/>
    <w:rsid w:val="00235E51"/>
    <w:rsid w:val="00267C44"/>
    <w:rsid w:val="00283DC2"/>
    <w:rsid w:val="002A560B"/>
    <w:rsid w:val="00324FF5"/>
    <w:rsid w:val="0036169B"/>
    <w:rsid w:val="00361B45"/>
    <w:rsid w:val="003770F1"/>
    <w:rsid w:val="0037790E"/>
    <w:rsid w:val="003A3DDF"/>
    <w:rsid w:val="003A6993"/>
    <w:rsid w:val="003C180F"/>
    <w:rsid w:val="00404606"/>
    <w:rsid w:val="004337B7"/>
    <w:rsid w:val="00436925"/>
    <w:rsid w:val="00436A39"/>
    <w:rsid w:val="0045281C"/>
    <w:rsid w:val="004A5F6D"/>
    <w:rsid w:val="004B468A"/>
    <w:rsid w:val="004F3657"/>
    <w:rsid w:val="006137EB"/>
    <w:rsid w:val="006354F0"/>
    <w:rsid w:val="00696851"/>
    <w:rsid w:val="006A7147"/>
    <w:rsid w:val="006C0ED0"/>
    <w:rsid w:val="006D7291"/>
    <w:rsid w:val="006F5A91"/>
    <w:rsid w:val="00753B43"/>
    <w:rsid w:val="00754623"/>
    <w:rsid w:val="00762B6F"/>
    <w:rsid w:val="007A1362"/>
    <w:rsid w:val="007B48D2"/>
    <w:rsid w:val="007D1594"/>
    <w:rsid w:val="007D31B3"/>
    <w:rsid w:val="007E0A5E"/>
    <w:rsid w:val="007F06FC"/>
    <w:rsid w:val="007F0A44"/>
    <w:rsid w:val="007F2922"/>
    <w:rsid w:val="00804374"/>
    <w:rsid w:val="008435E8"/>
    <w:rsid w:val="0085261A"/>
    <w:rsid w:val="0086712E"/>
    <w:rsid w:val="00867148"/>
    <w:rsid w:val="008678A9"/>
    <w:rsid w:val="00884497"/>
    <w:rsid w:val="008D5154"/>
    <w:rsid w:val="008E0F28"/>
    <w:rsid w:val="008E15C6"/>
    <w:rsid w:val="008F4D43"/>
    <w:rsid w:val="0090051F"/>
    <w:rsid w:val="00902C9E"/>
    <w:rsid w:val="009300BE"/>
    <w:rsid w:val="00980838"/>
    <w:rsid w:val="009C5706"/>
    <w:rsid w:val="009C5FC8"/>
    <w:rsid w:val="009F2B26"/>
    <w:rsid w:val="00A01156"/>
    <w:rsid w:val="00A52500"/>
    <w:rsid w:val="00AC1334"/>
    <w:rsid w:val="00B53C89"/>
    <w:rsid w:val="00B624DC"/>
    <w:rsid w:val="00B77808"/>
    <w:rsid w:val="00BD0211"/>
    <w:rsid w:val="00BF01F7"/>
    <w:rsid w:val="00C44F30"/>
    <w:rsid w:val="00C678AE"/>
    <w:rsid w:val="00C709F6"/>
    <w:rsid w:val="00C74C3B"/>
    <w:rsid w:val="00CE5CEC"/>
    <w:rsid w:val="00CE796D"/>
    <w:rsid w:val="00CF4819"/>
    <w:rsid w:val="00D26AF9"/>
    <w:rsid w:val="00DA13C1"/>
    <w:rsid w:val="00DA55BB"/>
    <w:rsid w:val="00DE7ED4"/>
    <w:rsid w:val="00DF4F2D"/>
    <w:rsid w:val="00E30465"/>
    <w:rsid w:val="00E607AD"/>
    <w:rsid w:val="00E8772E"/>
    <w:rsid w:val="00F03D87"/>
    <w:rsid w:val="00F111F8"/>
    <w:rsid w:val="00F23610"/>
    <w:rsid w:val="00F55E39"/>
    <w:rsid w:val="00F86AEC"/>
    <w:rsid w:val="00F95E2F"/>
    <w:rsid w:val="00FC467C"/>
    <w:rsid w:val="00FF57D9"/>
    <w:rsid w:val="034C1790"/>
    <w:rsid w:val="03A320AB"/>
    <w:rsid w:val="04581CB1"/>
    <w:rsid w:val="04873D2F"/>
    <w:rsid w:val="0497260C"/>
    <w:rsid w:val="04FD4B9E"/>
    <w:rsid w:val="05B57C30"/>
    <w:rsid w:val="06402A94"/>
    <w:rsid w:val="06E11AE9"/>
    <w:rsid w:val="07126147"/>
    <w:rsid w:val="0798789D"/>
    <w:rsid w:val="094B5F2D"/>
    <w:rsid w:val="09F813E1"/>
    <w:rsid w:val="0A0A57FB"/>
    <w:rsid w:val="0C60081E"/>
    <w:rsid w:val="0CA710DF"/>
    <w:rsid w:val="0D6409A1"/>
    <w:rsid w:val="0DCE5E3B"/>
    <w:rsid w:val="0E2533AE"/>
    <w:rsid w:val="0F76748F"/>
    <w:rsid w:val="100F5919"/>
    <w:rsid w:val="103A226A"/>
    <w:rsid w:val="11422557"/>
    <w:rsid w:val="128E0BAC"/>
    <w:rsid w:val="131456AB"/>
    <w:rsid w:val="132C233E"/>
    <w:rsid w:val="13646E50"/>
    <w:rsid w:val="14EA24B1"/>
    <w:rsid w:val="156C1118"/>
    <w:rsid w:val="15EB5B02"/>
    <w:rsid w:val="1647625B"/>
    <w:rsid w:val="165F3ACA"/>
    <w:rsid w:val="167F30CD"/>
    <w:rsid w:val="1736663D"/>
    <w:rsid w:val="175B4AB7"/>
    <w:rsid w:val="18117241"/>
    <w:rsid w:val="18CD6371"/>
    <w:rsid w:val="19D35C0A"/>
    <w:rsid w:val="1AF0703E"/>
    <w:rsid w:val="1B5C578B"/>
    <w:rsid w:val="1BDA4238"/>
    <w:rsid w:val="1CF46DC5"/>
    <w:rsid w:val="1E026ABD"/>
    <w:rsid w:val="202251F5"/>
    <w:rsid w:val="20347D3A"/>
    <w:rsid w:val="20535F35"/>
    <w:rsid w:val="205F39FD"/>
    <w:rsid w:val="211B39F2"/>
    <w:rsid w:val="21AD4F92"/>
    <w:rsid w:val="2246127E"/>
    <w:rsid w:val="229735F9"/>
    <w:rsid w:val="22DC376E"/>
    <w:rsid w:val="23496F3C"/>
    <w:rsid w:val="23DF164F"/>
    <w:rsid w:val="241E3F25"/>
    <w:rsid w:val="24977834"/>
    <w:rsid w:val="25956469"/>
    <w:rsid w:val="26F316F5"/>
    <w:rsid w:val="27694FC9"/>
    <w:rsid w:val="28013281"/>
    <w:rsid w:val="28C57065"/>
    <w:rsid w:val="2910621C"/>
    <w:rsid w:val="2A163BFA"/>
    <w:rsid w:val="2A5741BE"/>
    <w:rsid w:val="2A9F3544"/>
    <w:rsid w:val="2AD0584D"/>
    <w:rsid w:val="2B822FEC"/>
    <w:rsid w:val="2BF1188E"/>
    <w:rsid w:val="2C0F23A5"/>
    <w:rsid w:val="2D16322F"/>
    <w:rsid w:val="2D611067"/>
    <w:rsid w:val="2DE97352"/>
    <w:rsid w:val="2DF83A39"/>
    <w:rsid w:val="2E5B5F95"/>
    <w:rsid w:val="2E921008"/>
    <w:rsid w:val="2EC21CC7"/>
    <w:rsid w:val="2F2A2F03"/>
    <w:rsid w:val="30CA20A8"/>
    <w:rsid w:val="312F1AE4"/>
    <w:rsid w:val="33596D28"/>
    <w:rsid w:val="33977850"/>
    <w:rsid w:val="33F20F2A"/>
    <w:rsid w:val="33F67105"/>
    <w:rsid w:val="35F03146"/>
    <w:rsid w:val="36E0150E"/>
    <w:rsid w:val="37497943"/>
    <w:rsid w:val="3790588E"/>
    <w:rsid w:val="3A2434A8"/>
    <w:rsid w:val="3AD55DEF"/>
    <w:rsid w:val="3B912DD7"/>
    <w:rsid w:val="3B93568C"/>
    <w:rsid w:val="3CFE26EE"/>
    <w:rsid w:val="3D570543"/>
    <w:rsid w:val="3E06185A"/>
    <w:rsid w:val="3E9F489B"/>
    <w:rsid w:val="3F7D5B4C"/>
    <w:rsid w:val="3F88629F"/>
    <w:rsid w:val="3F8A0269"/>
    <w:rsid w:val="405B04B1"/>
    <w:rsid w:val="412F4C3A"/>
    <w:rsid w:val="42755200"/>
    <w:rsid w:val="42CB0790"/>
    <w:rsid w:val="42D16FD7"/>
    <w:rsid w:val="43E91A02"/>
    <w:rsid w:val="451A6EA1"/>
    <w:rsid w:val="45A05A16"/>
    <w:rsid w:val="45DD7344"/>
    <w:rsid w:val="46AE2A8F"/>
    <w:rsid w:val="47484EF6"/>
    <w:rsid w:val="47631ACB"/>
    <w:rsid w:val="47F97EC3"/>
    <w:rsid w:val="487815A6"/>
    <w:rsid w:val="488C6E91"/>
    <w:rsid w:val="489205F8"/>
    <w:rsid w:val="48AD4D18"/>
    <w:rsid w:val="48EF3640"/>
    <w:rsid w:val="49331971"/>
    <w:rsid w:val="4BEB349F"/>
    <w:rsid w:val="4BFA22D2"/>
    <w:rsid w:val="4C3D6719"/>
    <w:rsid w:val="4C7E4CB1"/>
    <w:rsid w:val="4D26001D"/>
    <w:rsid w:val="4E2F57B2"/>
    <w:rsid w:val="4E741860"/>
    <w:rsid w:val="4E943B74"/>
    <w:rsid w:val="4ED31911"/>
    <w:rsid w:val="4F5A0515"/>
    <w:rsid w:val="4FAB2261"/>
    <w:rsid w:val="50B929EB"/>
    <w:rsid w:val="50DE7D6C"/>
    <w:rsid w:val="51A73DBB"/>
    <w:rsid w:val="51C615D4"/>
    <w:rsid w:val="51FF0643"/>
    <w:rsid w:val="52A866DB"/>
    <w:rsid w:val="53990623"/>
    <w:rsid w:val="53D01045"/>
    <w:rsid w:val="55344AA7"/>
    <w:rsid w:val="55A16F92"/>
    <w:rsid w:val="56E242F8"/>
    <w:rsid w:val="574B7E86"/>
    <w:rsid w:val="58337F99"/>
    <w:rsid w:val="591E5852"/>
    <w:rsid w:val="5ABF4E13"/>
    <w:rsid w:val="5B6D3F9B"/>
    <w:rsid w:val="5B851C32"/>
    <w:rsid w:val="5C2313D1"/>
    <w:rsid w:val="5DDC7A8A"/>
    <w:rsid w:val="5EAA7B88"/>
    <w:rsid w:val="5F776DCD"/>
    <w:rsid w:val="60C51A75"/>
    <w:rsid w:val="61061EE3"/>
    <w:rsid w:val="629848C7"/>
    <w:rsid w:val="6429154F"/>
    <w:rsid w:val="64A02D65"/>
    <w:rsid w:val="651D65B4"/>
    <w:rsid w:val="65433F44"/>
    <w:rsid w:val="65A6038B"/>
    <w:rsid w:val="66887A48"/>
    <w:rsid w:val="66E95763"/>
    <w:rsid w:val="68B51842"/>
    <w:rsid w:val="6AA85D86"/>
    <w:rsid w:val="6B383292"/>
    <w:rsid w:val="6B5C3DA6"/>
    <w:rsid w:val="6C1825D5"/>
    <w:rsid w:val="6D9D0818"/>
    <w:rsid w:val="6DE57D58"/>
    <w:rsid w:val="6E1358A3"/>
    <w:rsid w:val="711D41EA"/>
    <w:rsid w:val="72A82227"/>
    <w:rsid w:val="72E27AD5"/>
    <w:rsid w:val="73EA0CFB"/>
    <w:rsid w:val="750F7DEA"/>
    <w:rsid w:val="75501031"/>
    <w:rsid w:val="75B64782"/>
    <w:rsid w:val="7645046A"/>
    <w:rsid w:val="76C25D0A"/>
    <w:rsid w:val="785E560C"/>
    <w:rsid w:val="79D0078B"/>
    <w:rsid w:val="79FA77BE"/>
    <w:rsid w:val="7A4822D7"/>
    <w:rsid w:val="7A7F70CA"/>
    <w:rsid w:val="7BCB1412"/>
    <w:rsid w:val="7C831CEC"/>
    <w:rsid w:val="7CE45EC7"/>
    <w:rsid w:val="7E4A455F"/>
    <w:rsid w:val="7EC565EC"/>
    <w:rsid w:val="7FED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rPr>
      <w:szCs w:val="28"/>
      <w:lang w:bidi="mn-Mong-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650</Characters>
  <Lines>15</Lines>
  <Paragraphs>4</Paragraphs>
  <TotalTime>10</TotalTime>
  <ScaleCrop>false</ScaleCrop>
  <LinksUpToDate>false</LinksUpToDate>
  <CharactersWithSpaces>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2022-04-20T08:36:00Z</dcterms:created>
  <dc:creator>彭 伟</dc:creator>
  <cp:lastModifiedBy>王翰</cp:lastModifiedBy>
  <dcterms:modified xsi:type="dcterms:W3CDTF">2023-10-08T04:31:53Z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C0E2DAD6BD80427F8D14D107717EE6B0_13</vt:lpwstr>
  </property>
</Properties>
</file>