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CA807">
      <w:pPr>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val="en-US" w:eastAsia="zh-CN"/>
        </w:rPr>
        <w:t>附件1</w:t>
      </w:r>
    </w:p>
    <w:p w14:paraId="0F837316">
      <w:pPr>
        <w:rPr>
          <w:rFonts w:hint="default" w:ascii="黑体" w:hAnsi="黑体" w:eastAsia="黑体" w:cs="黑体"/>
          <w:b w:val="0"/>
          <w:bCs w:val="0"/>
          <w:i w:val="0"/>
          <w:iCs w:val="0"/>
          <w:caps w:val="0"/>
          <w:color w:val="333333"/>
          <w:spacing w:val="0"/>
          <w:sz w:val="32"/>
          <w:szCs w:val="32"/>
          <w:shd w:val="clear" w:fill="FFFFFF"/>
          <w:lang w:val="en-US" w:eastAsia="zh-CN"/>
        </w:rPr>
      </w:pPr>
    </w:p>
    <w:tbl>
      <w:tblPr>
        <w:tblStyle w:val="10"/>
        <w:tblpPr w:leftFromText="180" w:rightFromText="180" w:vertAnchor="page" w:horzAnchor="page" w:tblpXSpec="center" w:tblpY="5184"/>
        <w:tblOverlap w:val="never"/>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6124"/>
      </w:tblGrid>
      <w:tr w14:paraId="072C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2214" w:type="dxa"/>
            <w:vAlign w:val="center"/>
          </w:tcPr>
          <w:p w14:paraId="137EA0C4">
            <w:pPr>
              <w:widowControl w:val="0"/>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项目</w:t>
            </w:r>
          </w:p>
        </w:tc>
        <w:tc>
          <w:tcPr>
            <w:tcW w:w="6124" w:type="dxa"/>
            <w:vAlign w:val="center"/>
          </w:tcPr>
          <w:p w14:paraId="6603F3F7">
            <w:pPr>
              <w:widowControl w:val="0"/>
              <w:numPr>
                <w:ilvl w:val="0"/>
                <w:numId w:val="0"/>
              </w:numPr>
              <w:jc w:val="center"/>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项目明细</w:t>
            </w:r>
          </w:p>
        </w:tc>
      </w:tr>
      <w:tr w14:paraId="169F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2214" w:type="dxa"/>
            <w:vMerge w:val="restart"/>
            <w:vAlign w:val="center"/>
          </w:tcPr>
          <w:p w14:paraId="48DA251E">
            <w:pPr>
              <w:widowControl w:val="0"/>
              <w:numPr>
                <w:ilvl w:val="0"/>
                <w:numId w:val="0"/>
              </w:num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场地布置及</w:t>
            </w:r>
          </w:p>
          <w:p w14:paraId="5004475E">
            <w:pPr>
              <w:widowControl w:val="0"/>
              <w:numPr>
                <w:ilvl w:val="0"/>
                <w:numId w:val="0"/>
              </w:num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宣传布展</w:t>
            </w:r>
          </w:p>
        </w:tc>
        <w:tc>
          <w:tcPr>
            <w:tcW w:w="6124" w:type="dxa"/>
            <w:vAlign w:val="center"/>
          </w:tcPr>
          <w:p w14:paraId="4D75B1CE">
            <w:pPr>
              <w:widowControl w:val="0"/>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活动场地搭建（主舞台含大屏使用）、现场布置（必要活动氛围营造）、物料运输安装、画面设计（含主视觉及大屏背景素材、专家宣传简介、互动问答背景、文化展板等），每场画面设计不少于5张/个。</w:t>
            </w:r>
          </w:p>
        </w:tc>
      </w:tr>
      <w:tr w14:paraId="5563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2214" w:type="dxa"/>
            <w:vAlign w:val="center"/>
          </w:tcPr>
          <w:p w14:paraId="3F2BFA2C">
            <w:pPr>
              <w:widowControl w:val="0"/>
              <w:numPr>
                <w:ilvl w:val="0"/>
                <w:numId w:val="0"/>
              </w:num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物料设计制作</w:t>
            </w:r>
          </w:p>
        </w:tc>
        <w:tc>
          <w:tcPr>
            <w:tcW w:w="6124" w:type="dxa"/>
            <w:vAlign w:val="center"/>
          </w:tcPr>
          <w:p w14:paraId="54C364D7">
            <w:pPr>
              <w:widowControl w:val="0"/>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活动道具物料、义诊耗材、互动环节口号板、道具板、有奖问答及参与互动奖品（每场不少于20份）、活动宣传品（每场不少于200份）订制等。</w:t>
            </w:r>
          </w:p>
        </w:tc>
      </w:tr>
      <w:tr w14:paraId="326F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214" w:type="dxa"/>
            <w:vAlign w:val="center"/>
          </w:tcPr>
          <w:p w14:paraId="7A2829D2">
            <w:pPr>
              <w:widowControl w:val="0"/>
              <w:numPr>
                <w:ilvl w:val="0"/>
                <w:numId w:val="0"/>
              </w:num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设备保障</w:t>
            </w:r>
          </w:p>
        </w:tc>
        <w:tc>
          <w:tcPr>
            <w:tcW w:w="6124" w:type="dxa"/>
            <w:vAlign w:val="center"/>
          </w:tcPr>
          <w:p w14:paraId="4F4B2B96">
            <w:pPr>
              <w:widowControl w:val="0"/>
              <w:numPr>
                <w:ilvl w:val="0"/>
                <w:numId w:val="0"/>
              </w:num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音响设备、活动所需帐篷、桌椅等必要活动装备租赁。</w:t>
            </w:r>
          </w:p>
        </w:tc>
      </w:tr>
      <w:tr w14:paraId="4EB6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214" w:type="dxa"/>
            <w:vAlign w:val="center"/>
          </w:tcPr>
          <w:p w14:paraId="505AAFD7">
            <w:pPr>
              <w:widowControl w:val="0"/>
              <w:numPr>
                <w:ilvl w:val="0"/>
                <w:numId w:val="0"/>
              </w:num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劳务费</w:t>
            </w:r>
          </w:p>
        </w:tc>
        <w:tc>
          <w:tcPr>
            <w:tcW w:w="6124" w:type="dxa"/>
            <w:vAlign w:val="center"/>
          </w:tcPr>
          <w:p w14:paraId="687B2998">
            <w:pPr>
              <w:widowControl w:val="0"/>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邀请专家讲课、科普展演、技术保障、摄影摄像及现场执行等人员劳务（含活动有关文案及宣传策划）。每场活动现场执行保障人员不少于5人。</w:t>
            </w:r>
          </w:p>
        </w:tc>
      </w:tr>
      <w:tr w14:paraId="4F1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2214" w:type="dxa"/>
            <w:vAlign w:val="center"/>
          </w:tcPr>
          <w:p w14:paraId="601A4C6E">
            <w:pPr>
              <w:widowControl w:val="0"/>
              <w:numPr>
                <w:ilvl w:val="0"/>
                <w:numId w:val="0"/>
              </w:numPr>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后勤保障</w:t>
            </w:r>
          </w:p>
        </w:tc>
        <w:tc>
          <w:tcPr>
            <w:tcW w:w="6124" w:type="dxa"/>
            <w:vAlign w:val="center"/>
          </w:tcPr>
          <w:p w14:paraId="6565A6CB">
            <w:pPr>
              <w:widowControl w:val="0"/>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专家、义诊医生、技术人员、工作人员的交通费、误餐费、饮用水及其他等费用（含活动参与对象饮用水）。需能满足不少于200人参与活动。</w:t>
            </w:r>
          </w:p>
        </w:tc>
      </w:tr>
    </w:tbl>
    <w:p w14:paraId="2DCF5746">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“鄂享健康·中医药文化进社区、进校园”</w:t>
      </w:r>
    </w:p>
    <w:p w14:paraId="0D0F62F1">
      <w:pPr>
        <w:keepNext w:val="0"/>
        <w:keepLines w:val="0"/>
        <w:pageBreakBefore w:val="0"/>
        <w:widowControl w:val="0"/>
        <w:kinsoku/>
        <w:wordWrap/>
        <w:overflowPunct/>
        <w:topLinePunct w:val="0"/>
        <w:autoSpaceDE/>
        <w:autoSpaceDN/>
        <w:bidi w:val="0"/>
        <w:adjustRightInd/>
        <w:snapToGrid/>
        <w:spacing w:line="660" w:lineRule="exact"/>
        <w:ind w:firstLine="0" w:firstLineChars="0"/>
        <w:jc w:val="center"/>
        <w:textAlignment w:val="auto"/>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sectPr>
          <w:pgSz w:w="11906" w:h="16838"/>
          <w:pgMar w:top="2098" w:right="1474" w:bottom="1701" w:left="1587" w:header="851" w:footer="992" w:gutter="0"/>
          <w:pgNumType w:fmt="decimal" w:start="2"/>
          <w:cols w:space="425" w:num="1"/>
          <w:docGrid w:type="lines" w:linePitch="312" w:charSpace="0"/>
        </w:sectPr>
      </w:pPr>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宣传活动组织实施服</w:t>
      </w:r>
      <w:bookmarkStart w:id="0" w:name="_GoBack"/>
      <w:bookmarkEnd w:id="0"/>
      <w:r>
        <w:rPr>
          <w:rFonts w:hint="eastAsia" w:ascii="方正小标宋_GBK" w:hAnsi="方正小标宋_GBK" w:eastAsia="方正小标宋_GBK" w:cs="方正小标宋_GBK"/>
          <w:b w:val="0"/>
          <w:bCs w:val="0"/>
          <w:i w:val="0"/>
          <w:iCs w:val="0"/>
          <w:caps w:val="0"/>
          <w:color w:val="333333"/>
          <w:spacing w:val="0"/>
          <w:kern w:val="0"/>
          <w:sz w:val="44"/>
          <w:szCs w:val="44"/>
          <w:shd w:val="clear" w:fill="FFFFFF"/>
          <w:lang w:val="en-US" w:eastAsia="zh-CN" w:bidi="ar"/>
        </w:rPr>
        <w:t>务项目需求清单</w:t>
      </w:r>
    </w:p>
    <w:p w14:paraId="70BB83A0">
      <w:pPr>
        <w:adjustRightInd/>
        <w:snapToGrid/>
        <w:spacing w:line="240" w:lineRule="auto"/>
        <w:ind w:firstLine="0" w:firstLineChars="0"/>
        <w:jc w:val="left"/>
        <w:rPr>
          <w:rFonts w:hint="default" w:ascii="黑体" w:hAnsi="黑体" w:eastAsia="黑体" w:cs="黑体"/>
          <w:sz w:val="32"/>
          <w:szCs w:val="24"/>
          <w:lang w:val="en-US" w:eastAsia="zh-CN"/>
        </w:rPr>
      </w:pPr>
      <w:r>
        <w:rPr>
          <w:rFonts w:hint="eastAsia" w:ascii="黑体" w:hAnsi="黑体" w:eastAsia="黑体" w:cs="黑体"/>
          <w:sz w:val="32"/>
          <w:szCs w:val="24"/>
        </w:rPr>
        <w:t>附件</w:t>
      </w:r>
      <w:r>
        <w:rPr>
          <w:rFonts w:hint="eastAsia" w:ascii="黑体" w:hAnsi="黑体" w:eastAsia="黑体" w:cs="黑体"/>
          <w:sz w:val="32"/>
          <w:szCs w:val="24"/>
          <w:lang w:val="en-US" w:eastAsia="zh-CN"/>
        </w:rPr>
        <w:t>2</w:t>
      </w:r>
    </w:p>
    <w:p w14:paraId="324F7C33">
      <w:pPr>
        <w:spacing w:line="660" w:lineRule="exact"/>
        <w:ind w:firstLine="0" w:firstLineChars="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val="en-US" w:eastAsia="zh-CN"/>
        </w:rPr>
        <w:t>“鄂享健康·中医药文化进社区、进校园”宣传活动组织实施服务项目报价单</w:t>
      </w:r>
    </w:p>
    <w:p w14:paraId="11308943">
      <w:pPr>
        <w:adjustRightInd/>
        <w:snapToGrid/>
        <w:spacing w:line="240" w:lineRule="auto"/>
        <w:ind w:right="560" w:firstLine="0" w:firstLineChars="0"/>
        <w:jc w:val="right"/>
        <w:rPr>
          <w:rFonts w:ascii="楷体_GB2312" w:hAnsi="Calibri" w:eastAsia="楷体_GB2312" w:cs="Times New Roman"/>
          <w:sz w:val="28"/>
          <w:szCs w:val="28"/>
        </w:rPr>
      </w:pPr>
      <w:r>
        <w:rPr>
          <w:rFonts w:hint="eastAsia" w:ascii="楷体_GB2312" w:hAnsi="Calibri" w:eastAsia="楷体_GB2312" w:cs="Times New Roman"/>
          <w:sz w:val="28"/>
          <w:szCs w:val="28"/>
        </w:rPr>
        <w:t>年   月   日</w:t>
      </w:r>
    </w:p>
    <w:tbl>
      <w:tblPr>
        <w:tblStyle w:val="9"/>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149"/>
        <w:gridCol w:w="7688"/>
        <w:gridCol w:w="756"/>
        <w:gridCol w:w="949"/>
        <w:gridCol w:w="1354"/>
        <w:gridCol w:w="882"/>
      </w:tblGrid>
      <w:tr w14:paraId="4601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000" w:type="pct"/>
            <w:gridSpan w:val="7"/>
            <w:noWrap w:val="0"/>
            <w:vAlign w:val="center"/>
          </w:tcPr>
          <w:p w14:paraId="74D387F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采购单位：湖北省卫生健康宣传教育中心</w:t>
            </w:r>
          </w:p>
        </w:tc>
      </w:tr>
      <w:tr w14:paraId="2DA2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60" w:type="pct"/>
            <w:gridSpan w:val="2"/>
            <w:noWrap w:val="0"/>
            <w:vAlign w:val="center"/>
          </w:tcPr>
          <w:p w14:paraId="1D26C18D">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6"/>
                <w:sz w:val="28"/>
                <w:szCs w:val="28"/>
              </w:rPr>
              <w:t>联系人：</w:t>
            </w:r>
            <w:r>
              <w:rPr>
                <w:rFonts w:hint="eastAsia" w:ascii="仿宋_GB2312" w:hAnsi="仿宋_GB2312" w:eastAsia="仿宋_GB2312" w:cs="仿宋_GB2312"/>
                <w:spacing w:val="-6"/>
                <w:sz w:val="28"/>
                <w:szCs w:val="28"/>
                <w:lang w:val="en-US" w:eastAsia="zh-CN"/>
              </w:rPr>
              <w:t>萧济康</w:t>
            </w:r>
          </w:p>
        </w:tc>
        <w:tc>
          <w:tcPr>
            <w:tcW w:w="3006" w:type="pct"/>
            <w:gridSpan w:val="2"/>
            <w:noWrap w:val="0"/>
            <w:vAlign w:val="center"/>
          </w:tcPr>
          <w:p w14:paraId="28C8D32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6"/>
                <w:sz w:val="28"/>
                <w:szCs w:val="28"/>
              </w:rPr>
              <w:t>联系电话：</w:t>
            </w:r>
            <w:r>
              <w:rPr>
                <w:rFonts w:hint="eastAsia" w:ascii="仿宋_GB2312" w:hAnsi="仿宋_GB2312" w:eastAsia="仿宋_GB2312" w:cs="仿宋_GB2312"/>
                <w:spacing w:val="-6"/>
                <w:sz w:val="28"/>
                <w:szCs w:val="28"/>
                <w:lang w:val="en-US" w:eastAsia="zh-CN"/>
              </w:rPr>
              <w:t>027-87238257</w:t>
            </w:r>
          </w:p>
        </w:tc>
        <w:tc>
          <w:tcPr>
            <w:tcW w:w="1132" w:type="pct"/>
            <w:gridSpan w:val="3"/>
            <w:noWrap w:val="0"/>
            <w:vAlign w:val="center"/>
          </w:tcPr>
          <w:p w14:paraId="5A8E69D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6"/>
                <w:sz w:val="28"/>
                <w:szCs w:val="28"/>
              </w:rPr>
              <w:t>传真：</w:t>
            </w:r>
            <w:r>
              <w:rPr>
                <w:rFonts w:hint="eastAsia" w:ascii="仿宋_GB2312" w:hAnsi="仿宋_GB2312" w:eastAsia="仿宋_GB2312" w:cs="仿宋_GB2312"/>
                <w:spacing w:val="-6"/>
                <w:sz w:val="28"/>
                <w:szCs w:val="28"/>
                <w:lang w:val="en-US" w:eastAsia="zh-CN"/>
              </w:rPr>
              <w:t>027-87238257</w:t>
            </w:r>
          </w:p>
        </w:tc>
      </w:tr>
      <w:tr w14:paraId="7979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1" w:type="pct"/>
            <w:vMerge w:val="restart"/>
            <w:noWrap w:val="0"/>
            <w:vAlign w:val="center"/>
          </w:tcPr>
          <w:p w14:paraId="2F9447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采</w:t>
            </w:r>
          </w:p>
          <w:p w14:paraId="07B1CB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购</w:t>
            </w:r>
          </w:p>
          <w:p w14:paraId="3EA4FC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需</w:t>
            </w:r>
          </w:p>
          <w:p w14:paraId="393ECB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求</w:t>
            </w:r>
          </w:p>
        </w:tc>
        <w:tc>
          <w:tcPr>
            <w:tcW w:w="409" w:type="pct"/>
            <w:noWrap w:val="0"/>
            <w:vAlign w:val="center"/>
          </w:tcPr>
          <w:p w14:paraId="4EBD76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品名</w:t>
            </w:r>
          </w:p>
        </w:tc>
        <w:tc>
          <w:tcPr>
            <w:tcW w:w="2737" w:type="pct"/>
            <w:noWrap w:val="0"/>
            <w:vAlign w:val="center"/>
          </w:tcPr>
          <w:p w14:paraId="0E041A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配置或技术参数</w:t>
            </w:r>
          </w:p>
        </w:tc>
        <w:tc>
          <w:tcPr>
            <w:tcW w:w="269" w:type="pct"/>
            <w:noWrap w:val="0"/>
            <w:vAlign w:val="center"/>
          </w:tcPr>
          <w:p w14:paraId="25C927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数量</w:t>
            </w:r>
          </w:p>
        </w:tc>
        <w:tc>
          <w:tcPr>
            <w:tcW w:w="337" w:type="pct"/>
            <w:noWrap w:val="0"/>
            <w:vAlign w:val="center"/>
          </w:tcPr>
          <w:p w14:paraId="0807E3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供货</w:t>
            </w:r>
          </w:p>
          <w:p w14:paraId="2778FBC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时间</w:t>
            </w:r>
          </w:p>
        </w:tc>
        <w:tc>
          <w:tcPr>
            <w:tcW w:w="482" w:type="pct"/>
            <w:noWrap w:val="0"/>
            <w:vAlign w:val="center"/>
          </w:tcPr>
          <w:p w14:paraId="0EB3847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供货</w:t>
            </w:r>
          </w:p>
          <w:p w14:paraId="226C9B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地点</w:t>
            </w:r>
          </w:p>
        </w:tc>
        <w:tc>
          <w:tcPr>
            <w:tcW w:w="312" w:type="pct"/>
            <w:noWrap w:val="0"/>
            <w:vAlign w:val="center"/>
          </w:tcPr>
          <w:p w14:paraId="412A49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备注</w:t>
            </w:r>
          </w:p>
        </w:tc>
      </w:tr>
      <w:tr w14:paraId="24A6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451" w:type="pct"/>
            <w:vMerge w:val="continue"/>
            <w:noWrap w:val="0"/>
            <w:vAlign w:val="center"/>
          </w:tcPr>
          <w:p w14:paraId="782ED1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p>
        </w:tc>
        <w:tc>
          <w:tcPr>
            <w:tcW w:w="409" w:type="pct"/>
            <w:noWrap w:val="0"/>
            <w:vAlign w:val="center"/>
          </w:tcPr>
          <w:p w14:paraId="0AA905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pacing w:val="-6"/>
                <w:sz w:val="28"/>
                <w:szCs w:val="28"/>
                <w:lang w:val="en-US" w:eastAsia="zh-CN"/>
              </w:rPr>
            </w:pPr>
            <w:r>
              <w:rPr>
                <w:rFonts w:hint="eastAsia" w:ascii="仿宋_GB2312" w:hAnsi="仿宋_GB2312" w:eastAsia="仿宋_GB2312" w:cs="仿宋_GB2312"/>
                <w:sz w:val="21"/>
                <w:szCs w:val="21"/>
                <w:lang w:val="en-US" w:eastAsia="zh-CN"/>
              </w:rPr>
              <w:t>“鄂享健康·中医药文化进社区、进校园”宣传活动组织实施服务项目</w:t>
            </w:r>
          </w:p>
        </w:tc>
        <w:tc>
          <w:tcPr>
            <w:tcW w:w="2737" w:type="pct"/>
            <w:noWrap w:val="0"/>
            <w:vAlign w:val="center"/>
          </w:tcPr>
          <w:p w14:paraId="26ACD1AF">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1.场地布置及宣传布展。活动场地搭建（主舞台含大屏使用）、现场布置（必要活动氛围营造）、物料运输安装、画面设计（含主视觉及大屏背景素材、专家宣传简介、互动问答背景、文化展板等），每场画面设计不少于5张（套）。</w:t>
            </w:r>
          </w:p>
          <w:p w14:paraId="78F984A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2.物料设计制作。活动道具物料、义诊耗材、互动环节口号板、道具板、有奖问答及参与互动奖品（每场不少于20份）、活动宣传品（每场不少于200份）订制等。</w:t>
            </w:r>
          </w:p>
          <w:p w14:paraId="524CEE52">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3.设备保障。音响设备、活动所需帐篷、桌椅等必要活动装备租赁。</w:t>
            </w:r>
          </w:p>
          <w:p w14:paraId="02A8640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pacing w:val="-11"/>
                <w:sz w:val="21"/>
                <w:szCs w:val="21"/>
                <w:lang w:val="en-US" w:eastAsia="zh-CN"/>
              </w:rPr>
            </w:pPr>
            <w:r>
              <w:rPr>
                <w:rFonts w:hint="eastAsia" w:ascii="仿宋_GB2312" w:hAnsi="仿宋_GB2312" w:eastAsia="仿宋_GB2312" w:cs="仿宋_GB2312"/>
                <w:spacing w:val="-11"/>
                <w:sz w:val="21"/>
                <w:szCs w:val="21"/>
                <w:lang w:val="en-US" w:eastAsia="zh-CN"/>
              </w:rPr>
              <w:t>4.劳务费。邀请专家讲课、科普展演、技术保障、摄影摄像及现场执行等人员劳务（含活动有关文案及宣传策划）。每场活动现场执行保障人员不少于5人。</w:t>
            </w:r>
          </w:p>
          <w:p w14:paraId="2F2769C5">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pacing w:val="-11"/>
                <w:sz w:val="21"/>
                <w:szCs w:val="21"/>
                <w:lang w:val="en-US" w:eastAsia="zh-CN"/>
              </w:rPr>
              <w:t>5.后勤保障。专家、义诊医生、技术人员、工作人员的交通费、误餐费、饮用水及其他等费用（含活动参与对象饮用水）。活动参与人员约200人/场。</w:t>
            </w:r>
          </w:p>
        </w:tc>
        <w:tc>
          <w:tcPr>
            <w:tcW w:w="269" w:type="pct"/>
            <w:noWrap w:val="0"/>
            <w:vAlign w:val="center"/>
          </w:tcPr>
          <w:p w14:paraId="6D41057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6场活动</w:t>
            </w:r>
          </w:p>
        </w:tc>
        <w:tc>
          <w:tcPr>
            <w:tcW w:w="337" w:type="pct"/>
            <w:noWrap w:val="0"/>
            <w:vAlign w:val="center"/>
          </w:tcPr>
          <w:p w14:paraId="638DF3D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2024年</w:t>
            </w:r>
          </w:p>
          <w:p w14:paraId="5879ED9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12月15日前</w:t>
            </w:r>
          </w:p>
        </w:tc>
        <w:tc>
          <w:tcPr>
            <w:tcW w:w="482" w:type="pct"/>
            <w:noWrap w:val="0"/>
            <w:vAlign w:val="center"/>
          </w:tcPr>
          <w:p w14:paraId="44060DD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湖北武汉</w:t>
            </w:r>
          </w:p>
        </w:tc>
        <w:tc>
          <w:tcPr>
            <w:tcW w:w="312" w:type="pct"/>
            <w:noWrap w:val="0"/>
            <w:vAlign w:val="center"/>
          </w:tcPr>
          <w:p w14:paraId="51375D7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提交项目明细清单</w:t>
            </w:r>
          </w:p>
        </w:tc>
      </w:tr>
      <w:tr w14:paraId="436F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451" w:type="pct"/>
            <w:vMerge w:val="restart"/>
            <w:noWrap w:val="0"/>
            <w:vAlign w:val="center"/>
          </w:tcPr>
          <w:p w14:paraId="7778364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供应商</w:t>
            </w:r>
          </w:p>
          <w:p w14:paraId="4DC3E1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回</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6"/>
                <w:sz w:val="28"/>
                <w:szCs w:val="28"/>
              </w:rPr>
              <w:t>复</w:t>
            </w:r>
          </w:p>
        </w:tc>
        <w:tc>
          <w:tcPr>
            <w:tcW w:w="3753" w:type="pct"/>
            <w:gridSpan w:val="4"/>
            <w:vMerge w:val="restart"/>
            <w:noWrap w:val="0"/>
            <w:vAlign w:val="center"/>
          </w:tcPr>
          <w:p w14:paraId="2A95C19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pacing w:val="-6"/>
                <w:sz w:val="28"/>
                <w:szCs w:val="28"/>
              </w:rPr>
            </w:pPr>
          </w:p>
        </w:tc>
        <w:tc>
          <w:tcPr>
            <w:tcW w:w="482" w:type="pct"/>
            <w:noWrap w:val="0"/>
            <w:vAlign w:val="center"/>
          </w:tcPr>
          <w:p w14:paraId="1D0A48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lang w:eastAsia="zh-CN"/>
              </w:rPr>
            </w:pPr>
            <w:r>
              <w:rPr>
                <w:rFonts w:hint="eastAsia" w:ascii="仿宋_GB2312" w:hAnsi="仿宋_GB2312" w:eastAsia="仿宋_GB2312" w:cs="仿宋_GB2312"/>
                <w:spacing w:val="-6"/>
                <w:sz w:val="28"/>
                <w:szCs w:val="28"/>
                <w:lang w:val="en-US" w:eastAsia="zh-CN"/>
              </w:rPr>
              <w:t>报价</w:t>
            </w:r>
          </w:p>
        </w:tc>
        <w:tc>
          <w:tcPr>
            <w:tcW w:w="312" w:type="pct"/>
            <w:noWrap w:val="0"/>
            <w:vAlign w:val="center"/>
          </w:tcPr>
          <w:p w14:paraId="023A957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备注</w:t>
            </w:r>
          </w:p>
        </w:tc>
      </w:tr>
      <w:tr w14:paraId="6BB6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451" w:type="pct"/>
            <w:vMerge w:val="continue"/>
            <w:noWrap w:val="0"/>
            <w:vAlign w:val="center"/>
          </w:tcPr>
          <w:p w14:paraId="2C4C887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p>
        </w:tc>
        <w:tc>
          <w:tcPr>
            <w:tcW w:w="3753" w:type="pct"/>
            <w:gridSpan w:val="4"/>
            <w:vMerge w:val="continue"/>
            <w:noWrap w:val="0"/>
            <w:vAlign w:val="center"/>
          </w:tcPr>
          <w:p w14:paraId="478FCE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p>
        </w:tc>
        <w:tc>
          <w:tcPr>
            <w:tcW w:w="482" w:type="pct"/>
            <w:noWrap w:val="0"/>
            <w:vAlign w:val="center"/>
          </w:tcPr>
          <w:p w14:paraId="21BD6C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p>
        </w:tc>
        <w:tc>
          <w:tcPr>
            <w:tcW w:w="312" w:type="pct"/>
            <w:noWrap w:val="0"/>
            <w:vAlign w:val="center"/>
          </w:tcPr>
          <w:p w14:paraId="5085D9A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p>
        </w:tc>
      </w:tr>
      <w:tr w14:paraId="3655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60" w:type="pct"/>
            <w:gridSpan w:val="2"/>
            <w:noWrap w:val="0"/>
            <w:vAlign w:val="top"/>
          </w:tcPr>
          <w:p w14:paraId="5C35BE1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供应商</w:t>
            </w:r>
          </w:p>
          <w:p w14:paraId="5EEF9A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（加盖印章）：</w:t>
            </w:r>
          </w:p>
        </w:tc>
        <w:tc>
          <w:tcPr>
            <w:tcW w:w="2737" w:type="pct"/>
            <w:noWrap w:val="0"/>
            <w:vAlign w:val="top"/>
          </w:tcPr>
          <w:p w14:paraId="4C49B09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联系人：</w:t>
            </w:r>
          </w:p>
        </w:tc>
        <w:tc>
          <w:tcPr>
            <w:tcW w:w="607" w:type="pct"/>
            <w:gridSpan w:val="2"/>
            <w:noWrap w:val="0"/>
            <w:vAlign w:val="top"/>
          </w:tcPr>
          <w:p w14:paraId="404F628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联系电话：</w:t>
            </w:r>
          </w:p>
        </w:tc>
        <w:tc>
          <w:tcPr>
            <w:tcW w:w="795" w:type="pct"/>
            <w:gridSpan w:val="2"/>
            <w:noWrap w:val="0"/>
            <w:vAlign w:val="top"/>
          </w:tcPr>
          <w:p w14:paraId="6A138ED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传真：</w:t>
            </w:r>
          </w:p>
        </w:tc>
      </w:tr>
    </w:tbl>
    <w:p w14:paraId="0782B2E5">
      <w:pPr>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br w:type="page"/>
      </w:r>
    </w:p>
    <w:p w14:paraId="07D75327">
      <w:pPr>
        <w:adjustRightInd/>
        <w:snapToGrid/>
        <w:spacing w:line="240" w:lineRule="auto"/>
        <w:ind w:firstLine="0" w:firstLineChars="0"/>
        <w:jc w:val="left"/>
        <w:rPr>
          <w:rFonts w:hint="default" w:ascii="黑体" w:hAnsi="黑体" w:eastAsia="黑体" w:cs="黑体"/>
          <w:sz w:val="32"/>
          <w:szCs w:val="24"/>
          <w:lang w:val="en-US" w:eastAsia="zh-CN"/>
        </w:rPr>
      </w:pPr>
      <w:r>
        <w:rPr>
          <w:rFonts w:hint="eastAsia" w:ascii="黑体" w:hAnsi="黑体" w:eastAsia="黑体" w:cs="黑体"/>
          <w:sz w:val="32"/>
          <w:szCs w:val="24"/>
          <w:lang w:val="en-US" w:eastAsia="zh-CN"/>
        </w:rPr>
        <w:t>附件3</w:t>
      </w:r>
    </w:p>
    <w:p w14:paraId="1BEC7C38">
      <w:pPr>
        <w:keepNext w:val="0"/>
        <w:keepLines w:val="0"/>
        <w:pageBreakBefore w:val="0"/>
        <w:widowControl w:val="0"/>
        <w:kinsoku/>
        <w:overflowPunct/>
        <w:topLinePunct w:val="0"/>
        <w:autoSpaceDE/>
        <w:autoSpaceDN/>
        <w:bidi w:val="0"/>
        <w:spacing w:line="40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val="en-US" w:eastAsia="zh-CN"/>
        </w:rPr>
      </w:pPr>
    </w:p>
    <w:p w14:paraId="3F50B1ED">
      <w:pPr>
        <w:keepNext w:val="0"/>
        <w:keepLines w:val="0"/>
        <w:pageBreakBefore w:val="0"/>
        <w:widowControl w:val="0"/>
        <w:kinsoku/>
        <w:overflowPunct/>
        <w:topLinePunct w:val="0"/>
        <w:autoSpaceDE/>
        <w:autoSpaceDN/>
        <w:bidi w:val="0"/>
        <w:spacing w:line="400" w:lineRule="exact"/>
        <w:jc w:val="center"/>
        <w:textAlignment w:val="auto"/>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val="en-US" w:eastAsia="zh-CN"/>
        </w:rPr>
        <w:t>“鄂享健康·中医药文化进社区、进校园”宣传活动组织实施服务项目</w:t>
      </w:r>
      <w:r>
        <w:rPr>
          <w:rFonts w:hint="eastAsia" w:ascii="方正小标宋简体" w:hAnsi="方正小标宋简体" w:eastAsia="方正小标宋简体" w:cs="方正小标宋简体"/>
          <w:b w:val="0"/>
          <w:bCs w:val="0"/>
          <w:sz w:val="36"/>
          <w:szCs w:val="36"/>
          <w:lang w:val="en-US" w:eastAsia="zh-CN"/>
        </w:rPr>
        <w:t>评分</w:t>
      </w:r>
      <w:r>
        <w:rPr>
          <w:rFonts w:hint="eastAsia" w:ascii="方正小标宋简体" w:hAnsi="方正小标宋简体" w:eastAsia="方正小标宋简体" w:cs="方正小标宋简体"/>
          <w:b w:val="0"/>
          <w:bCs w:val="0"/>
          <w:i w:val="0"/>
          <w:iCs w:val="0"/>
          <w:caps w:val="0"/>
          <w:color w:val="333333"/>
          <w:spacing w:val="0"/>
          <w:sz w:val="36"/>
          <w:szCs w:val="36"/>
          <w:shd w:val="clear" w:fill="FFFFFF"/>
          <w:lang w:val="en-US" w:eastAsia="zh-CN"/>
        </w:rPr>
        <w:t>表</w:t>
      </w:r>
    </w:p>
    <w:tbl>
      <w:tblPr>
        <w:tblStyle w:val="10"/>
        <w:tblpPr w:leftFromText="180" w:rightFromText="180" w:vertAnchor="text" w:horzAnchor="page" w:tblpX="1453" w:tblpY="7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915"/>
        <w:gridCol w:w="1575"/>
        <w:gridCol w:w="5130"/>
        <w:gridCol w:w="1416"/>
        <w:gridCol w:w="1416"/>
        <w:gridCol w:w="1335"/>
        <w:gridCol w:w="952"/>
      </w:tblGrid>
      <w:tr w14:paraId="38D9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435" w:type="dxa"/>
            <w:vAlign w:val="center"/>
          </w:tcPr>
          <w:p w14:paraId="50B96BA7">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评分因素</w:t>
            </w:r>
          </w:p>
        </w:tc>
        <w:tc>
          <w:tcPr>
            <w:tcW w:w="915" w:type="dxa"/>
            <w:vAlign w:val="center"/>
          </w:tcPr>
          <w:p w14:paraId="624207A0">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分值</w:t>
            </w:r>
          </w:p>
        </w:tc>
        <w:tc>
          <w:tcPr>
            <w:tcW w:w="1575" w:type="dxa"/>
            <w:vAlign w:val="center"/>
          </w:tcPr>
          <w:p w14:paraId="5AA6409F">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评分内容</w:t>
            </w:r>
          </w:p>
        </w:tc>
        <w:tc>
          <w:tcPr>
            <w:tcW w:w="5130" w:type="dxa"/>
            <w:vAlign w:val="center"/>
          </w:tcPr>
          <w:p w14:paraId="4EABD796">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评分标准</w:t>
            </w:r>
          </w:p>
        </w:tc>
        <w:tc>
          <w:tcPr>
            <w:tcW w:w="1416" w:type="dxa"/>
            <w:vAlign w:val="center"/>
          </w:tcPr>
          <w:p w14:paraId="1E7B3945">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竞标单位1</w:t>
            </w:r>
          </w:p>
        </w:tc>
        <w:tc>
          <w:tcPr>
            <w:tcW w:w="1416" w:type="dxa"/>
            <w:vAlign w:val="center"/>
          </w:tcPr>
          <w:p w14:paraId="10B5EEBB">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竞标单位2</w:t>
            </w:r>
          </w:p>
        </w:tc>
        <w:tc>
          <w:tcPr>
            <w:tcW w:w="1335" w:type="dxa"/>
            <w:vAlign w:val="center"/>
          </w:tcPr>
          <w:p w14:paraId="4AE8A9BC">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竞标单位3</w:t>
            </w:r>
          </w:p>
        </w:tc>
        <w:tc>
          <w:tcPr>
            <w:tcW w:w="952" w:type="dxa"/>
            <w:vAlign w:val="center"/>
          </w:tcPr>
          <w:p w14:paraId="583EABBD">
            <w:pPr>
              <w:keepNext w:val="0"/>
              <w:keepLines w:val="0"/>
              <w:pageBreakBefore w:val="0"/>
              <w:widowControl/>
              <w:suppressLineNumbers w:val="0"/>
              <w:kinsoku/>
              <w:wordWrap/>
              <w:overflowPunct/>
              <w:topLinePunct w:val="0"/>
              <w:autoSpaceDE/>
              <w:autoSpaceDN/>
              <w:bidi w:val="0"/>
              <w:spacing w:line="24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3385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28CE7B9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报价部分</w:t>
            </w:r>
          </w:p>
        </w:tc>
        <w:tc>
          <w:tcPr>
            <w:tcW w:w="915" w:type="dxa"/>
            <w:vAlign w:val="center"/>
          </w:tcPr>
          <w:p w14:paraId="0183E8E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eastAsia="仿宋_GB2312"/>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p>
        </w:tc>
        <w:tc>
          <w:tcPr>
            <w:tcW w:w="1575" w:type="dxa"/>
            <w:vAlign w:val="center"/>
          </w:tcPr>
          <w:p w14:paraId="7E034BBF">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投标价格</w:t>
            </w:r>
          </w:p>
        </w:tc>
        <w:tc>
          <w:tcPr>
            <w:tcW w:w="5130" w:type="dxa"/>
            <w:vAlign w:val="center"/>
          </w:tcPr>
          <w:p w14:paraId="1D9DB189">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报价满足采购文件要求且投标价格不高于预算要求，报价方案清晰合理的得1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分；否则不得分。</w:t>
            </w:r>
          </w:p>
        </w:tc>
        <w:tc>
          <w:tcPr>
            <w:tcW w:w="1416" w:type="dxa"/>
            <w:vAlign w:val="center"/>
          </w:tcPr>
          <w:p w14:paraId="115D19E5">
            <w:pPr>
              <w:keepNext w:val="0"/>
              <w:keepLines w:val="0"/>
              <w:pageBreakBefore w:val="0"/>
              <w:widowControl w:val="0"/>
              <w:kinsoku/>
              <w:wordWrap/>
              <w:overflowPunct/>
              <w:topLinePunct w:val="0"/>
              <w:autoSpaceDE/>
              <w:autoSpaceDN/>
              <w:bidi w:val="0"/>
              <w:adjustRightInd w:val="0"/>
              <w:snapToGrid w:val="0"/>
              <w:spacing w:line="400" w:lineRule="exact"/>
              <w:jc w:val="left"/>
              <w:rPr>
                <w:sz w:val="24"/>
                <w:szCs w:val="24"/>
                <w:vertAlign w:val="baseline"/>
              </w:rPr>
            </w:pPr>
          </w:p>
        </w:tc>
        <w:tc>
          <w:tcPr>
            <w:tcW w:w="1416" w:type="dxa"/>
            <w:vAlign w:val="center"/>
          </w:tcPr>
          <w:p w14:paraId="3A0E6001">
            <w:pPr>
              <w:keepNext w:val="0"/>
              <w:keepLines w:val="0"/>
              <w:pageBreakBefore w:val="0"/>
              <w:widowControl w:val="0"/>
              <w:kinsoku/>
              <w:wordWrap/>
              <w:overflowPunct/>
              <w:topLinePunct w:val="0"/>
              <w:autoSpaceDE/>
              <w:autoSpaceDN/>
              <w:bidi w:val="0"/>
              <w:adjustRightInd w:val="0"/>
              <w:snapToGrid w:val="0"/>
              <w:spacing w:line="400" w:lineRule="exact"/>
              <w:jc w:val="left"/>
              <w:rPr>
                <w:sz w:val="24"/>
                <w:szCs w:val="24"/>
                <w:vertAlign w:val="baseline"/>
              </w:rPr>
            </w:pPr>
          </w:p>
        </w:tc>
        <w:tc>
          <w:tcPr>
            <w:tcW w:w="1335" w:type="dxa"/>
            <w:vAlign w:val="center"/>
          </w:tcPr>
          <w:p w14:paraId="70DD71BA">
            <w:pPr>
              <w:keepNext w:val="0"/>
              <w:keepLines w:val="0"/>
              <w:pageBreakBefore w:val="0"/>
              <w:widowControl w:val="0"/>
              <w:kinsoku/>
              <w:wordWrap/>
              <w:overflowPunct/>
              <w:topLinePunct w:val="0"/>
              <w:autoSpaceDE/>
              <w:autoSpaceDN/>
              <w:bidi w:val="0"/>
              <w:adjustRightInd w:val="0"/>
              <w:snapToGrid w:val="0"/>
              <w:spacing w:line="400" w:lineRule="exact"/>
              <w:jc w:val="left"/>
              <w:rPr>
                <w:sz w:val="24"/>
                <w:szCs w:val="24"/>
                <w:vertAlign w:val="baseline"/>
              </w:rPr>
            </w:pPr>
          </w:p>
        </w:tc>
        <w:tc>
          <w:tcPr>
            <w:tcW w:w="952" w:type="dxa"/>
            <w:vAlign w:val="center"/>
          </w:tcPr>
          <w:p w14:paraId="64DEB052">
            <w:pPr>
              <w:keepNext w:val="0"/>
              <w:keepLines w:val="0"/>
              <w:pageBreakBefore w:val="0"/>
              <w:widowControl w:val="0"/>
              <w:kinsoku/>
              <w:wordWrap/>
              <w:overflowPunct/>
              <w:topLinePunct w:val="0"/>
              <w:autoSpaceDE/>
              <w:autoSpaceDN/>
              <w:bidi w:val="0"/>
              <w:adjustRightInd w:val="0"/>
              <w:snapToGrid w:val="0"/>
              <w:spacing w:line="400" w:lineRule="exact"/>
              <w:jc w:val="left"/>
              <w:rPr>
                <w:sz w:val="24"/>
                <w:szCs w:val="24"/>
                <w:vertAlign w:val="baseline"/>
              </w:rPr>
            </w:pPr>
          </w:p>
        </w:tc>
      </w:tr>
      <w:tr w14:paraId="029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435" w:type="dxa"/>
            <w:vAlign w:val="center"/>
          </w:tcPr>
          <w:p w14:paraId="071A78C3">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商务部分</w:t>
            </w:r>
          </w:p>
        </w:tc>
        <w:tc>
          <w:tcPr>
            <w:tcW w:w="915" w:type="dxa"/>
            <w:vAlign w:val="center"/>
          </w:tcPr>
          <w:p w14:paraId="51D19026">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p>
        </w:tc>
        <w:tc>
          <w:tcPr>
            <w:tcW w:w="1575" w:type="dxa"/>
            <w:vAlign w:val="center"/>
          </w:tcPr>
          <w:p w14:paraId="560895F4">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类似业绩</w:t>
            </w:r>
          </w:p>
        </w:tc>
        <w:tc>
          <w:tcPr>
            <w:tcW w:w="5130" w:type="dxa"/>
            <w:vAlign w:val="center"/>
          </w:tcPr>
          <w:p w14:paraId="41A8506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供应商近3年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磋商截止时间前36个月</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承担过类似项目的得3</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分；否则酌情给分。</w:t>
            </w:r>
          </w:p>
        </w:tc>
        <w:tc>
          <w:tcPr>
            <w:tcW w:w="1416" w:type="dxa"/>
            <w:vAlign w:val="center"/>
          </w:tcPr>
          <w:p w14:paraId="2941B14D">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416" w:type="dxa"/>
            <w:vAlign w:val="center"/>
          </w:tcPr>
          <w:p w14:paraId="16D4BC76">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335" w:type="dxa"/>
            <w:vAlign w:val="center"/>
          </w:tcPr>
          <w:p w14:paraId="0E34A434">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952" w:type="dxa"/>
            <w:vAlign w:val="center"/>
          </w:tcPr>
          <w:p w14:paraId="4CD94003">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r>
      <w:tr w14:paraId="338B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vAlign w:val="center"/>
          </w:tcPr>
          <w:p w14:paraId="7FDD2432">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方案</w:t>
            </w:r>
            <w:r>
              <w:rPr>
                <w:rFonts w:hint="eastAsia" w:ascii="宋体" w:hAnsi="宋体" w:eastAsia="宋体" w:cs="宋体"/>
                <w:i w:val="0"/>
                <w:iCs w:val="0"/>
                <w:color w:val="000000"/>
                <w:kern w:val="0"/>
                <w:sz w:val="24"/>
                <w:szCs w:val="24"/>
                <w:u w:val="none"/>
                <w:lang w:val="en-US" w:eastAsia="zh-CN" w:bidi="ar"/>
              </w:rPr>
              <w:t>部分</w:t>
            </w:r>
          </w:p>
        </w:tc>
        <w:tc>
          <w:tcPr>
            <w:tcW w:w="915" w:type="dxa"/>
            <w:vAlign w:val="center"/>
          </w:tcPr>
          <w:p w14:paraId="49762C58">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p>
        </w:tc>
        <w:tc>
          <w:tcPr>
            <w:tcW w:w="1575" w:type="dxa"/>
            <w:vAlign w:val="center"/>
          </w:tcPr>
          <w:p w14:paraId="7FEB542B">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实施方案</w:t>
            </w:r>
          </w:p>
        </w:tc>
        <w:tc>
          <w:tcPr>
            <w:tcW w:w="5130" w:type="dxa"/>
            <w:vAlign w:val="center"/>
          </w:tcPr>
          <w:p w14:paraId="6FD5979A">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对项目背景及需求完全理解，有完整的实施方案，对</w:t>
            </w:r>
            <w:r>
              <w:rPr>
                <w:rFonts w:hint="eastAsia" w:ascii="宋体" w:hAnsi="宋体" w:cs="宋体"/>
                <w:i w:val="0"/>
                <w:iCs w:val="0"/>
                <w:color w:val="000000"/>
                <w:kern w:val="0"/>
                <w:sz w:val="24"/>
                <w:szCs w:val="24"/>
                <w:u w:val="none"/>
                <w:lang w:val="en-US" w:eastAsia="zh-CN" w:bidi="ar"/>
              </w:rPr>
              <w:t>活动</w:t>
            </w:r>
            <w:r>
              <w:rPr>
                <w:rFonts w:hint="eastAsia" w:ascii="宋体" w:hAnsi="宋体" w:eastAsia="宋体" w:cs="宋体"/>
                <w:i w:val="0"/>
                <w:iCs w:val="0"/>
                <w:color w:val="000000"/>
                <w:kern w:val="0"/>
                <w:sz w:val="24"/>
                <w:szCs w:val="24"/>
                <w:u w:val="none"/>
                <w:lang w:val="en-US" w:eastAsia="zh-CN" w:bidi="ar"/>
              </w:rPr>
              <w:t>流程及环节考虑科学、全面的得3</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分；否则酌情给分。</w:t>
            </w:r>
          </w:p>
        </w:tc>
        <w:tc>
          <w:tcPr>
            <w:tcW w:w="1416" w:type="dxa"/>
            <w:vAlign w:val="center"/>
          </w:tcPr>
          <w:p w14:paraId="0B73FD63">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416" w:type="dxa"/>
            <w:vAlign w:val="center"/>
          </w:tcPr>
          <w:p w14:paraId="2B6F402C">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335" w:type="dxa"/>
            <w:vAlign w:val="center"/>
          </w:tcPr>
          <w:p w14:paraId="7B7EB0CC">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952" w:type="dxa"/>
            <w:vAlign w:val="center"/>
          </w:tcPr>
          <w:p w14:paraId="2192B7E3">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r>
      <w:tr w14:paraId="08E1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14:paraId="35F48011">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915" w:type="dxa"/>
            <w:vAlign w:val="center"/>
          </w:tcPr>
          <w:p w14:paraId="7E990340">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0</w:t>
            </w:r>
          </w:p>
        </w:tc>
        <w:tc>
          <w:tcPr>
            <w:tcW w:w="1575" w:type="dxa"/>
            <w:vAlign w:val="center"/>
          </w:tcPr>
          <w:p w14:paraId="522396EC">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项目执行</w:t>
            </w:r>
          </w:p>
        </w:tc>
        <w:tc>
          <w:tcPr>
            <w:tcW w:w="5130" w:type="dxa"/>
            <w:vAlign w:val="center"/>
          </w:tcPr>
          <w:p w14:paraId="44607E27">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有明确的工作进度计划安排表或类似说明，各工作节点工作内容表述清晰，且有相应保证措施的得3</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分；否则酌情给分。</w:t>
            </w:r>
          </w:p>
        </w:tc>
        <w:tc>
          <w:tcPr>
            <w:tcW w:w="1416" w:type="dxa"/>
            <w:vAlign w:val="center"/>
          </w:tcPr>
          <w:p w14:paraId="65D11E2B">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416" w:type="dxa"/>
            <w:vAlign w:val="center"/>
          </w:tcPr>
          <w:p w14:paraId="37EA1115">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335" w:type="dxa"/>
            <w:vAlign w:val="center"/>
          </w:tcPr>
          <w:p w14:paraId="2569BEAB">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952" w:type="dxa"/>
            <w:vAlign w:val="center"/>
          </w:tcPr>
          <w:p w14:paraId="0C0F4096">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r>
      <w:tr w14:paraId="5F2B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435" w:type="dxa"/>
            <w:vAlign w:val="center"/>
          </w:tcPr>
          <w:p w14:paraId="557E20F5">
            <w:pPr>
              <w:keepNext w:val="0"/>
              <w:keepLines w:val="0"/>
              <w:pageBreakBefore w:val="0"/>
              <w:widowControl/>
              <w:suppressLineNumbers w:val="0"/>
              <w:kinsoku/>
              <w:wordWrap/>
              <w:overflowPunct/>
              <w:topLinePunct w:val="0"/>
              <w:autoSpaceDE/>
              <w:autoSpaceDN/>
              <w:bidi w:val="0"/>
              <w:adjustRightInd w:val="0"/>
              <w:snapToGrid w:val="0"/>
              <w:spacing w:line="400" w:lineRule="exact"/>
              <w:ind w:left="0" w:leftChars="0" w:firstLine="241" w:firstLineChars="10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总分值</w:t>
            </w:r>
          </w:p>
        </w:tc>
        <w:tc>
          <w:tcPr>
            <w:tcW w:w="7620" w:type="dxa"/>
            <w:gridSpan w:val="3"/>
            <w:vAlign w:val="center"/>
          </w:tcPr>
          <w:p w14:paraId="4ED627EE">
            <w:pPr>
              <w:keepNext w:val="0"/>
              <w:keepLines w:val="0"/>
              <w:pageBreakBefore w:val="0"/>
              <w:widowControl/>
              <w:suppressLineNumbers w:val="0"/>
              <w:tabs>
                <w:tab w:val="left" w:pos="2532"/>
              </w:tabs>
              <w:kinsoku/>
              <w:wordWrap/>
              <w:overflowPunct/>
              <w:topLinePunct w:val="0"/>
              <w:autoSpaceDE/>
              <w:autoSpaceDN/>
              <w:bidi w:val="0"/>
              <w:adjustRightInd w:val="0"/>
              <w:snapToGrid w:val="0"/>
              <w:spacing w:line="400" w:lineRule="exact"/>
              <w:ind w:left="0" w:lef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10</w:t>
            </w:r>
            <w:r>
              <w:rPr>
                <w:rFonts w:hint="eastAsia" w:ascii="宋体" w:hAnsi="宋体" w:cs="宋体"/>
                <w:b/>
                <w:bCs/>
                <w:i w:val="0"/>
                <w:iCs w:val="0"/>
                <w:color w:val="000000"/>
                <w:kern w:val="0"/>
                <w:sz w:val="24"/>
                <w:szCs w:val="24"/>
                <w:u w:val="none"/>
                <w:lang w:val="en-US" w:eastAsia="zh-CN" w:bidi="ar"/>
              </w:rPr>
              <w:t>0</w:t>
            </w:r>
            <w:r>
              <w:rPr>
                <w:rFonts w:hint="eastAsia" w:ascii="宋体" w:hAnsi="宋体" w:eastAsia="宋体" w:cs="宋体"/>
                <w:b/>
                <w:bCs/>
                <w:i w:val="0"/>
                <w:iCs w:val="0"/>
                <w:color w:val="000000"/>
                <w:kern w:val="0"/>
                <w:sz w:val="24"/>
                <w:szCs w:val="24"/>
                <w:u w:val="none"/>
                <w:lang w:val="en-US" w:eastAsia="zh-CN" w:bidi="ar"/>
              </w:rPr>
              <w:t>分</w:t>
            </w:r>
          </w:p>
        </w:tc>
        <w:tc>
          <w:tcPr>
            <w:tcW w:w="1416" w:type="dxa"/>
            <w:vAlign w:val="center"/>
          </w:tcPr>
          <w:p w14:paraId="4E8C996B">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416" w:type="dxa"/>
            <w:vAlign w:val="center"/>
          </w:tcPr>
          <w:p w14:paraId="54522956">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1335" w:type="dxa"/>
            <w:vAlign w:val="center"/>
          </w:tcPr>
          <w:p w14:paraId="446DFCDA">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c>
          <w:tcPr>
            <w:tcW w:w="952" w:type="dxa"/>
            <w:vAlign w:val="center"/>
          </w:tcPr>
          <w:p w14:paraId="69E883F6">
            <w:pPr>
              <w:keepNext w:val="0"/>
              <w:keepLines w:val="0"/>
              <w:pageBreakBefore w:val="0"/>
              <w:widowControl w:val="0"/>
              <w:kinsoku/>
              <w:wordWrap/>
              <w:overflowPunct/>
              <w:topLinePunct w:val="0"/>
              <w:autoSpaceDE/>
              <w:autoSpaceDN/>
              <w:bidi w:val="0"/>
              <w:adjustRightInd w:val="0"/>
              <w:snapToGrid w:val="0"/>
              <w:spacing w:line="400" w:lineRule="exact"/>
              <w:rPr>
                <w:sz w:val="24"/>
                <w:szCs w:val="24"/>
                <w:vertAlign w:val="baseline"/>
              </w:rPr>
            </w:pPr>
          </w:p>
        </w:tc>
      </w:tr>
    </w:tbl>
    <w:p w14:paraId="3CEF1A7B">
      <w:pPr>
        <w:wordWrap w:val="0"/>
        <w:adjustRightInd/>
        <w:snapToGrid/>
        <w:spacing w:line="240" w:lineRule="auto"/>
        <w:ind w:right="560" w:firstLine="0" w:firstLineChars="0"/>
        <w:jc w:val="right"/>
        <w:rPr>
          <w:rFonts w:hint="default" w:ascii="楷体_GB2312" w:hAnsi="Calibri" w:eastAsia="楷体_GB2312" w:cs="Times New Roman"/>
          <w:sz w:val="28"/>
          <w:szCs w:val="28"/>
          <w:lang w:val="en-US"/>
        </w:rPr>
      </w:pPr>
      <w:r>
        <w:rPr>
          <w:rFonts w:hint="eastAsia" w:ascii="楷体_GB2312" w:hAnsi="Calibri" w:eastAsia="楷体_GB2312" w:cs="Times New Roman"/>
          <w:sz w:val="28"/>
          <w:szCs w:val="28"/>
          <w:lang w:val="en-US" w:eastAsia="zh-CN"/>
        </w:rPr>
        <w:t xml:space="preserve">                                         签名          时间     </w:t>
      </w:r>
    </w:p>
    <w:p w14:paraId="42C15385">
      <w:pPr>
        <w:pStyle w:val="8"/>
        <w:ind w:left="0" w:leftChars="0" w:firstLine="0" w:firstLineChars="0"/>
      </w:pPr>
    </w:p>
    <w:p w14:paraId="7A8F60AF">
      <w:pPr>
        <w:pStyle w:val="8"/>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CD9A4E8">
      <w:pPr>
        <w:keepNext w:val="0"/>
        <w:keepLines w:val="0"/>
        <w:pageBreakBefore w:val="0"/>
        <w:widowControl w:val="0"/>
        <w:tabs>
          <w:tab w:val="left" w:pos="7020"/>
        </w:tabs>
        <w:kinsoku/>
        <w:wordWrap/>
        <w:overflowPunct/>
        <w:topLinePunct w:val="0"/>
        <w:autoSpaceDE/>
        <w:autoSpaceDN/>
        <w:bidi w:val="0"/>
        <w:adjustRightInd w:val="0"/>
        <w:snapToGrid/>
        <w:spacing w:line="520" w:lineRule="exact"/>
        <w:jc w:val="both"/>
        <w:textAlignment w:val="auto"/>
        <w:rPr>
          <w:rFonts w:hint="eastAsia"/>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ZGNjZmIxZWEwNDVjODdmNTE5M2Y4Mjg4NGNmN2MifQ=="/>
  </w:docVars>
  <w:rsids>
    <w:rsidRoot w:val="02133521"/>
    <w:rsid w:val="00333A2A"/>
    <w:rsid w:val="00411CA3"/>
    <w:rsid w:val="0046375D"/>
    <w:rsid w:val="008953F8"/>
    <w:rsid w:val="00953D9C"/>
    <w:rsid w:val="00FE5DE6"/>
    <w:rsid w:val="01017684"/>
    <w:rsid w:val="010F1DA1"/>
    <w:rsid w:val="014C4DA3"/>
    <w:rsid w:val="01A87AFF"/>
    <w:rsid w:val="01BB7833"/>
    <w:rsid w:val="02133521"/>
    <w:rsid w:val="02296E92"/>
    <w:rsid w:val="026C6D7F"/>
    <w:rsid w:val="02C92423"/>
    <w:rsid w:val="02E01C47"/>
    <w:rsid w:val="0317318F"/>
    <w:rsid w:val="040D7A92"/>
    <w:rsid w:val="046D17C2"/>
    <w:rsid w:val="047D5273"/>
    <w:rsid w:val="04925647"/>
    <w:rsid w:val="049F51EA"/>
    <w:rsid w:val="04D23811"/>
    <w:rsid w:val="04F01EE9"/>
    <w:rsid w:val="04FD0162"/>
    <w:rsid w:val="05080FE1"/>
    <w:rsid w:val="05AD1B88"/>
    <w:rsid w:val="05CF5FA2"/>
    <w:rsid w:val="061D1F57"/>
    <w:rsid w:val="066E7569"/>
    <w:rsid w:val="067D77AC"/>
    <w:rsid w:val="06840B3B"/>
    <w:rsid w:val="069D39AB"/>
    <w:rsid w:val="0708351A"/>
    <w:rsid w:val="070D6D82"/>
    <w:rsid w:val="0710194F"/>
    <w:rsid w:val="07462294"/>
    <w:rsid w:val="079923C4"/>
    <w:rsid w:val="07AB20F7"/>
    <w:rsid w:val="07B45450"/>
    <w:rsid w:val="07F10452"/>
    <w:rsid w:val="07F27D26"/>
    <w:rsid w:val="088017D6"/>
    <w:rsid w:val="08962DA7"/>
    <w:rsid w:val="08A07782"/>
    <w:rsid w:val="08AA23AF"/>
    <w:rsid w:val="08BF1B87"/>
    <w:rsid w:val="099472E7"/>
    <w:rsid w:val="09CD0A4B"/>
    <w:rsid w:val="09CD45A7"/>
    <w:rsid w:val="0A4A5BF8"/>
    <w:rsid w:val="0A650C83"/>
    <w:rsid w:val="0AAE6186"/>
    <w:rsid w:val="0AB3379D"/>
    <w:rsid w:val="0B0C7351"/>
    <w:rsid w:val="0B226B74"/>
    <w:rsid w:val="0CAD246E"/>
    <w:rsid w:val="0CCA3020"/>
    <w:rsid w:val="0D1D75F3"/>
    <w:rsid w:val="0E0D7668"/>
    <w:rsid w:val="0E3A4D0E"/>
    <w:rsid w:val="0E4B0190"/>
    <w:rsid w:val="0E4B63E2"/>
    <w:rsid w:val="0E6F0323"/>
    <w:rsid w:val="0FC1695C"/>
    <w:rsid w:val="105A46BB"/>
    <w:rsid w:val="108160EB"/>
    <w:rsid w:val="108C6F6A"/>
    <w:rsid w:val="10E2302E"/>
    <w:rsid w:val="10EE19D3"/>
    <w:rsid w:val="111451B1"/>
    <w:rsid w:val="11270A41"/>
    <w:rsid w:val="11CC15E8"/>
    <w:rsid w:val="11CE710E"/>
    <w:rsid w:val="11F03528"/>
    <w:rsid w:val="12062D4C"/>
    <w:rsid w:val="120B0362"/>
    <w:rsid w:val="12282CC2"/>
    <w:rsid w:val="122D2087"/>
    <w:rsid w:val="125C296C"/>
    <w:rsid w:val="128B4FFF"/>
    <w:rsid w:val="12E82452"/>
    <w:rsid w:val="12EA441C"/>
    <w:rsid w:val="12F40DF6"/>
    <w:rsid w:val="12F9640D"/>
    <w:rsid w:val="13854144"/>
    <w:rsid w:val="13D33102"/>
    <w:rsid w:val="14011A1D"/>
    <w:rsid w:val="14321BD6"/>
    <w:rsid w:val="145F228C"/>
    <w:rsid w:val="149363ED"/>
    <w:rsid w:val="14C173FE"/>
    <w:rsid w:val="14EA24B1"/>
    <w:rsid w:val="14FC3F92"/>
    <w:rsid w:val="152F3811"/>
    <w:rsid w:val="1546345F"/>
    <w:rsid w:val="15673B02"/>
    <w:rsid w:val="15AF54A9"/>
    <w:rsid w:val="15CA22E2"/>
    <w:rsid w:val="15D60C87"/>
    <w:rsid w:val="16810BF3"/>
    <w:rsid w:val="16A3500D"/>
    <w:rsid w:val="16DC051F"/>
    <w:rsid w:val="175E0F34"/>
    <w:rsid w:val="17620A24"/>
    <w:rsid w:val="17E53404"/>
    <w:rsid w:val="17E72CD8"/>
    <w:rsid w:val="17F453F5"/>
    <w:rsid w:val="18552337"/>
    <w:rsid w:val="1881137E"/>
    <w:rsid w:val="18BC4164"/>
    <w:rsid w:val="18DD40DB"/>
    <w:rsid w:val="18E5190D"/>
    <w:rsid w:val="194D74B2"/>
    <w:rsid w:val="196D36B1"/>
    <w:rsid w:val="19A846E9"/>
    <w:rsid w:val="19B7492C"/>
    <w:rsid w:val="1A1F0E4F"/>
    <w:rsid w:val="1A8707A2"/>
    <w:rsid w:val="1ACC4407"/>
    <w:rsid w:val="1B1738D4"/>
    <w:rsid w:val="1B2E6E70"/>
    <w:rsid w:val="1BA23AE5"/>
    <w:rsid w:val="1BBB4BA7"/>
    <w:rsid w:val="1BC17CE4"/>
    <w:rsid w:val="1C116575"/>
    <w:rsid w:val="1C197B20"/>
    <w:rsid w:val="1C36422E"/>
    <w:rsid w:val="1C56667E"/>
    <w:rsid w:val="1C7F5BD5"/>
    <w:rsid w:val="1CA84A27"/>
    <w:rsid w:val="1D864D41"/>
    <w:rsid w:val="1E110AAE"/>
    <w:rsid w:val="1EF53F2C"/>
    <w:rsid w:val="1EF95283"/>
    <w:rsid w:val="1F010B23"/>
    <w:rsid w:val="1F122D30"/>
    <w:rsid w:val="1F226CEB"/>
    <w:rsid w:val="1F6D7F66"/>
    <w:rsid w:val="1FAB6CE1"/>
    <w:rsid w:val="201C198C"/>
    <w:rsid w:val="20280331"/>
    <w:rsid w:val="20827A42"/>
    <w:rsid w:val="20E06E5E"/>
    <w:rsid w:val="21076199"/>
    <w:rsid w:val="21134B3E"/>
    <w:rsid w:val="21B93937"/>
    <w:rsid w:val="21BF4CC5"/>
    <w:rsid w:val="21C72867"/>
    <w:rsid w:val="220A4192"/>
    <w:rsid w:val="22477195"/>
    <w:rsid w:val="22C97BAA"/>
    <w:rsid w:val="22DB5B2F"/>
    <w:rsid w:val="22F664C5"/>
    <w:rsid w:val="231921B3"/>
    <w:rsid w:val="2358717F"/>
    <w:rsid w:val="237F470C"/>
    <w:rsid w:val="238751B2"/>
    <w:rsid w:val="23CB7951"/>
    <w:rsid w:val="23D83E1C"/>
    <w:rsid w:val="24155071"/>
    <w:rsid w:val="242332EA"/>
    <w:rsid w:val="2423778D"/>
    <w:rsid w:val="248D10AB"/>
    <w:rsid w:val="248D4C07"/>
    <w:rsid w:val="24EE1B49"/>
    <w:rsid w:val="25072C0B"/>
    <w:rsid w:val="254554E2"/>
    <w:rsid w:val="25733DFD"/>
    <w:rsid w:val="259049AF"/>
    <w:rsid w:val="25D24FC7"/>
    <w:rsid w:val="25FF38E2"/>
    <w:rsid w:val="268E0511"/>
    <w:rsid w:val="26AC3A6A"/>
    <w:rsid w:val="270311B0"/>
    <w:rsid w:val="27135897"/>
    <w:rsid w:val="272A2BE1"/>
    <w:rsid w:val="27343A60"/>
    <w:rsid w:val="274E2D73"/>
    <w:rsid w:val="275163C0"/>
    <w:rsid w:val="2758774E"/>
    <w:rsid w:val="277B51EB"/>
    <w:rsid w:val="27BA5D13"/>
    <w:rsid w:val="286363AA"/>
    <w:rsid w:val="28732366"/>
    <w:rsid w:val="288602EB"/>
    <w:rsid w:val="289C5AAF"/>
    <w:rsid w:val="28A16ED3"/>
    <w:rsid w:val="28B61CBD"/>
    <w:rsid w:val="28D56B7C"/>
    <w:rsid w:val="28D76D98"/>
    <w:rsid w:val="2916341D"/>
    <w:rsid w:val="29752839"/>
    <w:rsid w:val="298962E5"/>
    <w:rsid w:val="298A5BB9"/>
    <w:rsid w:val="29934A6D"/>
    <w:rsid w:val="2A2C6C70"/>
    <w:rsid w:val="2A306760"/>
    <w:rsid w:val="2A6B59EA"/>
    <w:rsid w:val="2A8D3BB3"/>
    <w:rsid w:val="2B2C517A"/>
    <w:rsid w:val="2BB04805"/>
    <w:rsid w:val="2BEF7F55"/>
    <w:rsid w:val="2C46226B"/>
    <w:rsid w:val="2C475FE3"/>
    <w:rsid w:val="2C6D6804"/>
    <w:rsid w:val="2CDE6947"/>
    <w:rsid w:val="2CDF621C"/>
    <w:rsid w:val="2D855015"/>
    <w:rsid w:val="2D872B3B"/>
    <w:rsid w:val="2DA436F0"/>
    <w:rsid w:val="2DAF5BEE"/>
    <w:rsid w:val="2DFB52D7"/>
    <w:rsid w:val="2EE95130"/>
    <w:rsid w:val="2EEE2746"/>
    <w:rsid w:val="2F0106CB"/>
    <w:rsid w:val="2F3F11F4"/>
    <w:rsid w:val="2F4F1437"/>
    <w:rsid w:val="2F61116A"/>
    <w:rsid w:val="2FC33BD3"/>
    <w:rsid w:val="2FF40230"/>
    <w:rsid w:val="301F34FF"/>
    <w:rsid w:val="302C79CA"/>
    <w:rsid w:val="30332B06"/>
    <w:rsid w:val="30DA11D4"/>
    <w:rsid w:val="30FA3624"/>
    <w:rsid w:val="313E1763"/>
    <w:rsid w:val="316E7B6E"/>
    <w:rsid w:val="31AA504A"/>
    <w:rsid w:val="31C205E6"/>
    <w:rsid w:val="31FD5788"/>
    <w:rsid w:val="322F37A1"/>
    <w:rsid w:val="328238D1"/>
    <w:rsid w:val="32AB107A"/>
    <w:rsid w:val="32D700C1"/>
    <w:rsid w:val="33122EA7"/>
    <w:rsid w:val="333A0650"/>
    <w:rsid w:val="3344327C"/>
    <w:rsid w:val="337E22EA"/>
    <w:rsid w:val="338F44F8"/>
    <w:rsid w:val="3402116D"/>
    <w:rsid w:val="344C063B"/>
    <w:rsid w:val="347D6A46"/>
    <w:rsid w:val="34DD74E5"/>
    <w:rsid w:val="34EA39B0"/>
    <w:rsid w:val="34FA0097"/>
    <w:rsid w:val="35487054"/>
    <w:rsid w:val="357A11D7"/>
    <w:rsid w:val="359978AF"/>
    <w:rsid w:val="35E46651"/>
    <w:rsid w:val="35E86141"/>
    <w:rsid w:val="362A675A"/>
    <w:rsid w:val="365E4655"/>
    <w:rsid w:val="366652B8"/>
    <w:rsid w:val="372E5DD5"/>
    <w:rsid w:val="374B4E10"/>
    <w:rsid w:val="3754697A"/>
    <w:rsid w:val="375F0685"/>
    <w:rsid w:val="37773C20"/>
    <w:rsid w:val="382F0057"/>
    <w:rsid w:val="38376F0C"/>
    <w:rsid w:val="38591578"/>
    <w:rsid w:val="38AC16A8"/>
    <w:rsid w:val="38F44DFD"/>
    <w:rsid w:val="39567866"/>
    <w:rsid w:val="395B30CE"/>
    <w:rsid w:val="39673821"/>
    <w:rsid w:val="39691347"/>
    <w:rsid w:val="398E5251"/>
    <w:rsid w:val="3A1F234D"/>
    <w:rsid w:val="3A2D05C6"/>
    <w:rsid w:val="3A3000B7"/>
    <w:rsid w:val="3A3E0A25"/>
    <w:rsid w:val="3A7206CF"/>
    <w:rsid w:val="3A86417A"/>
    <w:rsid w:val="3AA7481D"/>
    <w:rsid w:val="3AE570F3"/>
    <w:rsid w:val="3B0F23C2"/>
    <w:rsid w:val="3B0F5F1E"/>
    <w:rsid w:val="3B365BA1"/>
    <w:rsid w:val="3B3B31B7"/>
    <w:rsid w:val="3B3D4AAF"/>
    <w:rsid w:val="3B975CC1"/>
    <w:rsid w:val="3BA40D5C"/>
    <w:rsid w:val="3BBF16F2"/>
    <w:rsid w:val="3C4B567C"/>
    <w:rsid w:val="3C5F2ED5"/>
    <w:rsid w:val="3C6F136A"/>
    <w:rsid w:val="3D1E68EC"/>
    <w:rsid w:val="3D7F382F"/>
    <w:rsid w:val="3D932E36"/>
    <w:rsid w:val="3DDD0555"/>
    <w:rsid w:val="3E1F291C"/>
    <w:rsid w:val="3E247291"/>
    <w:rsid w:val="3E2919ED"/>
    <w:rsid w:val="3E4D1237"/>
    <w:rsid w:val="3EE33949"/>
    <w:rsid w:val="3F454604"/>
    <w:rsid w:val="3F9B4224"/>
    <w:rsid w:val="40552625"/>
    <w:rsid w:val="405D772B"/>
    <w:rsid w:val="407C4056"/>
    <w:rsid w:val="40945F24"/>
    <w:rsid w:val="40C559FD"/>
    <w:rsid w:val="4110479E"/>
    <w:rsid w:val="41405083"/>
    <w:rsid w:val="41597EF3"/>
    <w:rsid w:val="416845DA"/>
    <w:rsid w:val="418238EE"/>
    <w:rsid w:val="419E7FFC"/>
    <w:rsid w:val="41C23E6E"/>
    <w:rsid w:val="41D852BC"/>
    <w:rsid w:val="42254279"/>
    <w:rsid w:val="422E137F"/>
    <w:rsid w:val="42381199"/>
    <w:rsid w:val="423D5A66"/>
    <w:rsid w:val="42666D6B"/>
    <w:rsid w:val="42843695"/>
    <w:rsid w:val="42903DE8"/>
    <w:rsid w:val="42A77656"/>
    <w:rsid w:val="42B850ED"/>
    <w:rsid w:val="42F44377"/>
    <w:rsid w:val="432B58BF"/>
    <w:rsid w:val="43754D8C"/>
    <w:rsid w:val="43CA157C"/>
    <w:rsid w:val="43DF5027"/>
    <w:rsid w:val="44254A04"/>
    <w:rsid w:val="446472DA"/>
    <w:rsid w:val="4497145E"/>
    <w:rsid w:val="449974E9"/>
    <w:rsid w:val="44FA7C3F"/>
    <w:rsid w:val="4530540F"/>
    <w:rsid w:val="45837C34"/>
    <w:rsid w:val="45997458"/>
    <w:rsid w:val="45D71D2E"/>
    <w:rsid w:val="45E00BE3"/>
    <w:rsid w:val="45ED3300"/>
    <w:rsid w:val="45FB5A1D"/>
    <w:rsid w:val="469E30C8"/>
    <w:rsid w:val="47044DA5"/>
    <w:rsid w:val="472B2331"/>
    <w:rsid w:val="475278BE"/>
    <w:rsid w:val="47B6609F"/>
    <w:rsid w:val="47F6649C"/>
    <w:rsid w:val="48003DB3"/>
    <w:rsid w:val="49415E3C"/>
    <w:rsid w:val="498D2E30"/>
    <w:rsid w:val="49A40179"/>
    <w:rsid w:val="49FE3D2D"/>
    <w:rsid w:val="4A192915"/>
    <w:rsid w:val="4A396B13"/>
    <w:rsid w:val="4A5971B6"/>
    <w:rsid w:val="4A7E6C1C"/>
    <w:rsid w:val="4A881849"/>
    <w:rsid w:val="4A8F0E29"/>
    <w:rsid w:val="4AA30431"/>
    <w:rsid w:val="4ADA20A4"/>
    <w:rsid w:val="4AE50A49"/>
    <w:rsid w:val="4AED125B"/>
    <w:rsid w:val="4AF018C8"/>
    <w:rsid w:val="4B201A81"/>
    <w:rsid w:val="4B2C6678"/>
    <w:rsid w:val="4B321EE0"/>
    <w:rsid w:val="4B4E2A92"/>
    <w:rsid w:val="4B72052F"/>
    <w:rsid w:val="4B95421D"/>
    <w:rsid w:val="4C215AB1"/>
    <w:rsid w:val="4C673E0C"/>
    <w:rsid w:val="4C8229F4"/>
    <w:rsid w:val="4CA0731E"/>
    <w:rsid w:val="4CD82614"/>
    <w:rsid w:val="4CFA4C80"/>
    <w:rsid w:val="4D094EC3"/>
    <w:rsid w:val="4D453A21"/>
    <w:rsid w:val="4D7560B4"/>
    <w:rsid w:val="4D9A1FBF"/>
    <w:rsid w:val="4E127DA7"/>
    <w:rsid w:val="4E453CD9"/>
    <w:rsid w:val="4E6323B1"/>
    <w:rsid w:val="4EA2737D"/>
    <w:rsid w:val="4ECC4356"/>
    <w:rsid w:val="4F336227"/>
    <w:rsid w:val="4F365D17"/>
    <w:rsid w:val="4F427227"/>
    <w:rsid w:val="4F4E12B3"/>
    <w:rsid w:val="4FCD042A"/>
    <w:rsid w:val="4FF4781B"/>
    <w:rsid w:val="4FFC0D0F"/>
    <w:rsid w:val="500E27F0"/>
    <w:rsid w:val="50106568"/>
    <w:rsid w:val="505226DD"/>
    <w:rsid w:val="50612B13"/>
    <w:rsid w:val="5075461D"/>
    <w:rsid w:val="508F56DF"/>
    <w:rsid w:val="50D94BAC"/>
    <w:rsid w:val="51183927"/>
    <w:rsid w:val="51387B25"/>
    <w:rsid w:val="51CB0999"/>
    <w:rsid w:val="51CD2963"/>
    <w:rsid w:val="51D11D27"/>
    <w:rsid w:val="525C5A95"/>
    <w:rsid w:val="52AF02BB"/>
    <w:rsid w:val="52B256B5"/>
    <w:rsid w:val="52E2243E"/>
    <w:rsid w:val="53191BD8"/>
    <w:rsid w:val="537961D3"/>
    <w:rsid w:val="53A019B1"/>
    <w:rsid w:val="53CE4770"/>
    <w:rsid w:val="541859EC"/>
    <w:rsid w:val="54866DF9"/>
    <w:rsid w:val="54CF69F2"/>
    <w:rsid w:val="55175CA3"/>
    <w:rsid w:val="551B39E5"/>
    <w:rsid w:val="55216B22"/>
    <w:rsid w:val="55766E6E"/>
    <w:rsid w:val="557856C0"/>
    <w:rsid w:val="558A2919"/>
    <w:rsid w:val="558C043F"/>
    <w:rsid w:val="558C48E3"/>
    <w:rsid w:val="55B33C1E"/>
    <w:rsid w:val="55B55BE8"/>
    <w:rsid w:val="55C91693"/>
    <w:rsid w:val="55EA33B8"/>
    <w:rsid w:val="561548D9"/>
    <w:rsid w:val="566B274A"/>
    <w:rsid w:val="567809C3"/>
    <w:rsid w:val="56DF6C95"/>
    <w:rsid w:val="572B1EDA"/>
    <w:rsid w:val="572F5526"/>
    <w:rsid w:val="57A23F4A"/>
    <w:rsid w:val="57C87729"/>
    <w:rsid w:val="58044C05"/>
    <w:rsid w:val="580C5867"/>
    <w:rsid w:val="5866766D"/>
    <w:rsid w:val="58692CBA"/>
    <w:rsid w:val="58694A68"/>
    <w:rsid w:val="586C27AA"/>
    <w:rsid w:val="58AB32D2"/>
    <w:rsid w:val="58CF5213"/>
    <w:rsid w:val="593908DE"/>
    <w:rsid w:val="59554FEC"/>
    <w:rsid w:val="59853B23"/>
    <w:rsid w:val="59A0095D"/>
    <w:rsid w:val="59A0270B"/>
    <w:rsid w:val="59D10B16"/>
    <w:rsid w:val="59F12F67"/>
    <w:rsid w:val="5A04713E"/>
    <w:rsid w:val="5A8E6A07"/>
    <w:rsid w:val="5AAB1367"/>
    <w:rsid w:val="5B2B24A8"/>
    <w:rsid w:val="5BAF6C35"/>
    <w:rsid w:val="5C4952DC"/>
    <w:rsid w:val="5C531CB7"/>
    <w:rsid w:val="5C723888"/>
    <w:rsid w:val="5CBC5AAE"/>
    <w:rsid w:val="5CC44962"/>
    <w:rsid w:val="5CD34BA6"/>
    <w:rsid w:val="5CFC7858"/>
    <w:rsid w:val="5D577585"/>
    <w:rsid w:val="5D5F28DD"/>
    <w:rsid w:val="5D722610"/>
    <w:rsid w:val="5DAA3B58"/>
    <w:rsid w:val="5DB449D7"/>
    <w:rsid w:val="5DD76917"/>
    <w:rsid w:val="5E2002BE"/>
    <w:rsid w:val="5E50299B"/>
    <w:rsid w:val="5E84084D"/>
    <w:rsid w:val="5EDB41E5"/>
    <w:rsid w:val="5F3538F6"/>
    <w:rsid w:val="5FAA6092"/>
    <w:rsid w:val="5FBC5DC5"/>
    <w:rsid w:val="603B13E0"/>
    <w:rsid w:val="607A54CE"/>
    <w:rsid w:val="60CF38D6"/>
    <w:rsid w:val="60E27AAD"/>
    <w:rsid w:val="61812E22"/>
    <w:rsid w:val="61950925"/>
    <w:rsid w:val="620C3034"/>
    <w:rsid w:val="624B51DE"/>
    <w:rsid w:val="62A019CE"/>
    <w:rsid w:val="62B62F9F"/>
    <w:rsid w:val="62E21FE6"/>
    <w:rsid w:val="634560D1"/>
    <w:rsid w:val="63901A42"/>
    <w:rsid w:val="63EB6C79"/>
    <w:rsid w:val="643248A8"/>
    <w:rsid w:val="64616F3B"/>
    <w:rsid w:val="64A532CB"/>
    <w:rsid w:val="64DE058B"/>
    <w:rsid w:val="659F5F6D"/>
    <w:rsid w:val="65A610A9"/>
    <w:rsid w:val="65C77271"/>
    <w:rsid w:val="65C92FEA"/>
    <w:rsid w:val="65F04A1A"/>
    <w:rsid w:val="660758C0"/>
    <w:rsid w:val="66216982"/>
    <w:rsid w:val="662D5327"/>
    <w:rsid w:val="663366B5"/>
    <w:rsid w:val="667747F4"/>
    <w:rsid w:val="66A870A3"/>
    <w:rsid w:val="66AA2E1B"/>
    <w:rsid w:val="66F66060"/>
    <w:rsid w:val="67544B35"/>
    <w:rsid w:val="675F3C06"/>
    <w:rsid w:val="67786A75"/>
    <w:rsid w:val="67F00D02"/>
    <w:rsid w:val="68273FF7"/>
    <w:rsid w:val="684F3C7A"/>
    <w:rsid w:val="687A4A6F"/>
    <w:rsid w:val="68902AD9"/>
    <w:rsid w:val="689A2A1B"/>
    <w:rsid w:val="68DC3034"/>
    <w:rsid w:val="693E3CEF"/>
    <w:rsid w:val="69C9180A"/>
    <w:rsid w:val="6A154A4F"/>
    <w:rsid w:val="6A1F58CE"/>
    <w:rsid w:val="6A2B6021"/>
    <w:rsid w:val="6A2C3B47"/>
    <w:rsid w:val="6A841BD5"/>
    <w:rsid w:val="6A8D0A8A"/>
    <w:rsid w:val="6B122D3D"/>
    <w:rsid w:val="6B246D54"/>
    <w:rsid w:val="6B516E96"/>
    <w:rsid w:val="6B797260"/>
    <w:rsid w:val="6B80239C"/>
    <w:rsid w:val="6B947BF6"/>
    <w:rsid w:val="6B9E2823"/>
    <w:rsid w:val="6C2216A6"/>
    <w:rsid w:val="6C276CBC"/>
    <w:rsid w:val="6C523D39"/>
    <w:rsid w:val="6C9C3206"/>
    <w:rsid w:val="6CE60925"/>
    <w:rsid w:val="6CE64481"/>
    <w:rsid w:val="6D2F7BD6"/>
    <w:rsid w:val="6D5533B5"/>
    <w:rsid w:val="6D68133A"/>
    <w:rsid w:val="6D68758C"/>
    <w:rsid w:val="6E0348E1"/>
    <w:rsid w:val="6E0472B5"/>
    <w:rsid w:val="6E070B53"/>
    <w:rsid w:val="6E1312A6"/>
    <w:rsid w:val="6E4A0A40"/>
    <w:rsid w:val="6E62222D"/>
    <w:rsid w:val="6E8C2E06"/>
    <w:rsid w:val="6EC9405A"/>
    <w:rsid w:val="6F3507EB"/>
    <w:rsid w:val="6F40431D"/>
    <w:rsid w:val="6F771D08"/>
    <w:rsid w:val="6F81195E"/>
    <w:rsid w:val="6F834209"/>
    <w:rsid w:val="6F92269E"/>
    <w:rsid w:val="6FA83C70"/>
    <w:rsid w:val="6FCC5BB0"/>
    <w:rsid w:val="6FCF56A0"/>
    <w:rsid w:val="6FE27182"/>
    <w:rsid w:val="701F03D6"/>
    <w:rsid w:val="706A7177"/>
    <w:rsid w:val="707D6EAA"/>
    <w:rsid w:val="70ED4030"/>
    <w:rsid w:val="712437CA"/>
    <w:rsid w:val="71C72AD3"/>
    <w:rsid w:val="7249798C"/>
    <w:rsid w:val="726245AA"/>
    <w:rsid w:val="72C214EC"/>
    <w:rsid w:val="72D57472"/>
    <w:rsid w:val="73124222"/>
    <w:rsid w:val="738F7621"/>
    <w:rsid w:val="73DF0290"/>
    <w:rsid w:val="74746816"/>
    <w:rsid w:val="74A40EAA"/>
    <w:rsid w:val="751C3136"/>
    <w:rsid w:val="75387844"/>
    <w:rsid w:val="759233F8"/>
    <w:rsid w:val="759C4277"/>
    <w:rsid w:val="75A03D67"/>
    <w:rsid w:val="75D45844"/>
    <w:rsid w:val="75FC6AC3"/>
    <w:rsid w:val="76045978"/>
    <w:rsid w:val="76872831"/>
    <w:rsid w:val="769413F2"/>
    <w:rsid w:val="76B80C3C"/>
    <w:rsid w:val="77B04009"/>
    <w:rsid w:val="77B533CE"/>
    <w:rsid w:val="77D73344"/>
    <w:rsid w:val="77FF289B"/>
    <w:rsid w:val="78340796"/>
    <w:rsid w:val="784055C1"/>
    <w:rsid w:val="788A2AAC"/>
    <w:rsid w:val="791D122B"/>
    <w:rsid w:val="79F857F4"/>
    <w:rsid w:val="7A0D5D0B"/>
    <w:rsid w:val="7A94376E"/>
    <w:rsid w:val="7AB636E5"/>
    <w:rsid w:val="7ADD5115"/>
    <w:rsid w:val="7B1A0118"/>
    <w:rsid w:val="7B4927AB"/>
    <w:rsid w:val="7B933A26"/>
    <w:rsid w:val="7C3C5E6C"/>
    <w:rsid w:val="7CC61BD9"/>
    <w:rsid w:val="7CDB7433"/>
    <w:rsid w:val="7CFE5817"/>
    <w:rsid w:val="7D0C1CE2"/>
    <w:rsid w:val="7D723DB3"/>
    <w:rsid w:val="7D82479F"/>
    <w:rsid w:val="7D8C697F"/>
    <w:rsid w:val="7DD65E4C"/>
    <w:rsid w:val="7DD87E16"/>
    <w:rsid w:val="7DF06F0E"/>
    <w:rsid w:val="7E633B84"/>
    <w:rsid w:val="7E665422"/>
    <w:rsid w:val="7E9755DB"/>
    <w:rsid w:val="7EFB200E"/>
    <w:rsid w:val="7F0B7D77"/>
    <w:rsid w:val="7F5259A6"/>
    <w:rsid w:val="7F532551"/>
    <w:rsid w:val="7FB64187"/>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0"/>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pPr>
    <w:rPr>
      <w:kern w:val="0"/>
      <w:sz w:val="24"/>
    </w:rPr>
  </w:style>
  <w:style w:type="paragraph" w:styleId="4">
    <w:name w:val="Body Text Indent"/>
    <w:basedOn w:val="1"/>
    <w:qFormat/>
    <w:uiPriority w:val="0"/>
    <w:pPr>
      <w:spacing w:after="120" w:afterLines="0" w:afterAutospacing="0"/>
      <w:ind w:left="420" w:leftChars="200"/>
    </w:pPr>
  </w:style>
  <w:style w:type="paragraph" w:styleId="5">
    <w:name w:val="footer"/>
    <w:basedOn w:val="1"/>
    <w:unhideWhenUsed/>
    <w:qFormat/>
    <w:uiPriority w:val="99"/>
    <w:pPr>
      <w:widowControl w:val="0"/>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qFormat/>
    <w:uiPriority w:val="0"/>
    <w:pPr>
      <w:ind w:firstLine="420" w:firstLineChars="200"/>
    </w:pPr>
  </w:style>
  <w:style w:type="table" w:styleId="10">
    <w:name w:val="Table Grid"/>
    <w:basedOn w:val="9"/>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首行缩进 21"/>
    <w:basedOn w:val="4"/>
    <w:semiHidden/>
    <w:qFormat/>
    <w:uiPriority w:val="0"/>
    <w:pPr>
      <w:spacing w:before="100" w:beforeAutospacing="1"/>
      <w:ind w:firstLine="420"/>
    </w:pPr>
  </w:style>
  <w:style w:type="paragraph" w:customStyle="1" w:styleId="13">
    <w:name w:val="正文缩进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37122;&#20139;&#20581;&#24247;&#183;&#20013;&#21307;&#33647;&#25991;&#21270;&#36827;&#31038;&#21306;&#12289;&#36827;&#26657;&#22253;&#23459;&#20256;&#27963;&#21160;\&#27169;&#26495;\2_&#20851;&#20110;&#28246;&#21271;&#30465;&#31532;&#20845;&#23626;&#20581;&#24247;&#31185;&#26222;&#22823;&#36187;&#20915;&#36187;&#32452;&#32455;&#23454;&#26045;&#26381;&#21153;&#39033;&#30446;&#36827;&#34892;&#22996;&#25176;&#30340;&#35831;&#3103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2_关于湖北省第六届健康科普大赛决赛组织实施服务项目进行委托的请示.docx</Template>
  <Pages>4</Pages>
  <Words>3831</Words>
  <Characters>3963</Characters>
  <Lines>0</Lines>
  <Paragraphs>0</Paragraphs>
  <TotalTime>53</TotalTime>
  <ScaleCrop>false</ScaleCrop>
  <LinksUpToDate>false</LinksUpToDate>
  <CharactersWithSpaces>4162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2024-10-17T06:04:00Z</dcterms:created>
  <dc:creator>萧济康 ʅ(‾◡◝)ʃ</dc:creator>
  <cp:lastModifiedBy>萧济康 ʅ(‾◡◝)ʃ</cp:lastModifiedBy>
  <cp:lastPrinted>2024-10-18T00:35:00Z</cp:lastPrinted>
  <dcterms:modified xsi:type="dcterms:W3CDTF">2024-10-18T10:32:00Z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6B182F371C6D4A74AA2223D48A73CB0E_13</vt:lpwstr>
  </property>
</Properties>
</file>